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0C7732" w14:textId="77777777" w:rsidR="00860481" w:rsidRPr="00D34D13" w:rsidRDefault="00860481" w:rsidP="00F172EB">
      <w:pPr>
        <w:pStyle w:val="Heading1"/>
        <w:ind w:left="810" w:hanging="810"/>
        <w:jc w:val="center"/>
        <w:rPr>
          <w:rFonts w:ascii="Baskerville" w:hAnsi="Baskerville" w:cs="Baskerville"/>
          <w:color w:val="0D0D0D" w:themeColor="text1" w:themeTint="F2"/>
          <w:sz w:val="24"/>
        </w:rPr>
      </w:pPr>
    </w:p>
    <w:p w14:paraId="63A404DA" w14:textId="77777777" w:rsidR="00860481" w:rsidRPr="00D34D13" w:rsidRDefault="00860481" w:rsidP="00F172EB">
      <w:pPr>
        <w:pStyle w:val="WPNormal"/>
        <w:ind w:left="810" w:hanging="810"/>
        <w:jc w:val="center"/>
        <w:rPr>
          <w:rFonts w:ascii="Baskerville" w:hAnsi="Baskerville"/>
          <w:color w:val="0D0D0D" w:themeColor="text1" w:themeTint="F2"/>
          <w:szCs w:val="24"/>
        </w:rPr>
      </w:pPr>
      <w:r w:rsidRPr="00D34D13">
        <w:rPr>
          <w:rFonts w:ascii="Baskerville" w:hAnsi="Baskerville"/>
          <w:i/>
          <w:color w:val="0D0D0D" w:themeColor="text1" w:themeTint="F2"/>
          <w:szCs w:val="24"/>
        </w:rPr>
        <w:t>Curriculum Vitae</w:t>
      </w:r>
    </w:p>
    <w:p w14:paraId="0C458FA3" w14:textId="77777777" w:rsidR="00860481" w:rsidRPr="00D34D13" w:rsidRDefault="00860481" w:rsidP="00F172EB">
      <w:pPr>
        <w:pStyle w:val="Heading1"/>
        <w:ind w:left="810" w:hanging="810"/>
        <w:jc w:val="center"/>
        <w:rPr>
          <w:rFonts w:ascii="Baskerville" w:hAnsi="Baskerville" w:cs="Baskerville"/>
          <w:color w:val="0D0D0D" w:themeColor="text1" w:themeTint="F2"/>
          <w:sz w:val="24"/>
        </w:rPr>
      </w:pPr>
    </w:p>
    <w:p w14:paraId="7F4CA3AE" w14:textId="77777777" w:rsidR="00BD52FA" w:rsidRPr="00D34D13" w:rsidRDefault="00BD52FA" w:rsidP="00F172EB">
      <w:pPr>
        <w:pStyle w:val="Heading1"/>
        <w:ind w:left="810" w:hanging="810"/>
        <w:jc w:val="center"/>
        <w:rPr>
          <w:rFonts w:ascii="Baskerville" w:hAnsi="Baskerville" w:cs="Baskerville"/>
          <w:color w:val="0D0D0D" w:themeColor="text1" w:themeTint="F2"/>
          <w:sz w:val="24"/>
        </w:rPr>
      </w:pPr>
      <w:r w:rsidRPr="00D34D13">
        <w:rPr>
          <w:rFonts w:ascii="Baskerville" w:hAnsi="Baskerville" w:cs="Baskerville"/>
          <w:color w:val="0D0D0D" w:themeColor="text1" w:themeTint="F2"/>
          <w:sz w:val="24"/>
        </w:rPr>
        <w:t>James R. Swensen</w:t>
      </w:r>
    </w:p>
    <w:p w14:paraId="685E29AB" w14:textId="77777777" w:rsidR="00841F4F" w:rsidRPr="00D34D13" w:rsidRDefault="00841F4F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1DA8C7F6" w14:textId="77777777" w:rsidR="00046562" w:rsidRPr="00D34D13" w:rsidRDefault="00046562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265B1895" w14:textId="49C36749" w:rsidR="00860481" w:rsidRPr="00D34D13" w:rsidRDefault="00860481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  <w:r w:rsidRPr="00D34D13">
        <w:rPr>
          <w:rFonts w:ascii="Baskerville" w:hAnsi="Baskerville" w:cs="Baskerville"/>
          <w:b/>
          <w:color w:val="0D0D0D" w:themeColor="text1" w:themeTint="F2"/>
        </w:rPr>
        <w:t>Contact Information</w:t>
      </w:r>
      <w:r w:rsidRPr="00D34D13">
        <w:rPr>
          <w:rFonts w:ascii="Baskerville" w:hAnsi="Baskerville" w:cs="Baskerville"/>
          <w:b/>
          <w:color w:val="0D0D0D" w:themeColor="text1" w:themeTint="F2"/>
        </w:rPr>
        <w:br/>
      </w:r>
    </w:p>
    <w:p w14:paraId="3A303D3A" w14:textId="6EEE6C77" w:rsidR="00271B9E" w:rsidRPr="00D34D13" w:rsidRDefault="00271B9E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Address: 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483454" w:rsidRPr="00D34D13">
        <w:rPr>
          <w:rFonts w:ascii="Baskerville" w:hAnsi="Baskerville" w:cs="Baskerville"/>
          <w:color w:val="0D0D0D" w:themeColor="text1" w:themeTint="F2"/>
        </w:rPr>
        <w:t>3054 JFSB</w:t>
      </w:r>
      <w:r w:rsidRPr="00D34D13">
        <w:rPr>
          <w:rFonts w:ascii="Baskerville" w:hAnsi="Baskerville" w:cs="Baskerville"/>
          <w:color w:val="0D0D0D" w:themeColor="text1" w:themeTint="F2"/>
        </w:rPr>
        <w:t>, Brigham Yo</w:t>
      </w:r>
      <w:r w:rsidR="00860481" w:rsidRPr="00D34D13">
        <w:rPr>
          <w:rFonts w:ascii="Baskerville" w:hAnsi="Baskerville" w:cs="Baskerville"/>
          <w:color w:val="0D0D0D" w:themeColor="text1" w:themeTint="F2"/>
        </w:rPr>
        <w:t xml:space="preserve">ung University, Provo UT 84602 </w:t>
      </w:r>
    </w:p>
    <w:p w14:paraId="735F4F36" w14:textId="5DD42ECC" w:rsidR="00271B9E" w:rsidRPr="00D34D13" w:rsidRDefault="001920A5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Tel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: </w:t>
      </w:r>
      <w:r w:rsidR="00271B9E"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860481" w:rsidRPr="00D34D13">
        <w:rPr>
          <w:rFonts w:ascii="Baskerville" w:hAnsi="Baskerville" w:cs="Baskerville"/>
          <w:color w:val="0D0D0D" w:themeColor="text1" w:themeTint="F2"/>
        </w:rPr>
        <w:t xml:space="preserve">801.422.2206 </w:t>
      </w:r>
      <w:r w:rsidR="00015277" w:rsidRPr="00D34D13">
        <w:rPr>
          <w:rFonts w:ascii="Baskerville" w:hAnsi="Baskerville" w:cs="Baskerville"/>
          <w:color w:val="0D0D0D" w:themeColor="text1" w:themeTint="F2"/>
        </w:rPr>
        <w:t xml:space="preserve">(Office); 801.708.2913 (Cell) </w:t>
      </w:r>
    </w:p>
    <w:p w14:paraId="2A6EC5E0" w14:textId="3E818F42" w:rsidR="00271B9E" w:rsidRPr="00D34D13" w:rsidRDefault="00860481" w:rsidP="00F172EB">
      <w:pPr>
        <w:ind w:left="810" w:hanging="810"/>
        <w:rPr>
          <w:rFonts w:ascii="Baskerville" w:hAnsi="Baskerville" w:cs="Baskerville"/>
          <w:color w:val="0D0D0D" w:themeColor="text1" w:themeTint="F2"/>
          <w:lang w:val="fr-FR"/>
        </w:rPr>
      </w:pPr>
      <w:proofErr w:type="gramStart"/>
      <w:r w:rsidRPr="00D34D13">
        <w:rPr>
          <w:rFonts w:ascii="Baskerville" w:hAnsi="Baskerville" w:cs="Baskerville"/>
          <w:color w:val="0D0D0D" w:themeColor="text1" w:themeTint="F2"/>
          <w:lang w:val="fr-FR"/>
        </w:rPr>
        <w:t>Email:</w:t>
      </w:r>
      <w:proofErr w:type="gramEnd"/>
      <w:r w:rsidRPr="00D34D13">
        <w:rPr>
          <w:rFonts w:ascii="Baskerville" w:hAnsi="Baskerville" w:cs="Baskerville"/>
          <w:color w:val="0D0D0D" w:themeColor="text1" w:themeTint="F2"/>
          <w:lang w:val="fr-FR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  <w:lang w:val="fr-FR"/>
        </w:rPr>
        <w:tab/>
      </w:r>
      <w:r w:rsidRPr="00D34D13">
        <w:rPr>
          <w:rFonts w:ascii="Baskerville" w:hAnsi="Baskerville" w:cs="Baskerville"/>
          <w:color w:val="0D0D0D" w:themeColor="text1" w:themeTint="F2"/>
          <w:lang w:val="fr-FR"/>
        </w:rPr>
        <w:tab/>
      </w:r>
      <w:r w:rsidR="0070463E" w:rsidRPr="00D34D13">
        <w:rPr>
          <w:rFonts w:ascii="Baskerville" w:hAnsi="Baskerville" w:cs="Baskerville"/>
          <w:color w:val="0D0D0D" w:themeColor="text1" w:themeTint="F2"/>
          <w:lang w:val="fr-FR"/>
        </w:rPr>
        <w:t>james_swensen@byu.edu</w:t>
      </w:r>
      <w:r w:rsidR="001268FA" w:rsidRPr="00D34D13">
        <w:rPr>
          <w:rFonts w:ascii="Baskerville" w:hAnsi="Baskerville" w:cs="Baskerville"/>
          <w:color w:val="0D0D0D" w:themeColor="text1" w:themeTint="F2"/>
          <w:lang w:val="fr-FR"/>
        </w:rPr>
        <w:t>;</w:t>
      </w:r>
      <w:r w:rsidR="0070463E" w:rsidRPr="00D34D13">
        <w:rPr>
          <w:rFonts w:ascii="Baskerville" w:hAnsi="Baskerville" w:cs="Baskerville"/>
          <w:color w:val="0D0D0D" w:themeColor="text1" w:themeTint="F2"/>
          <w:lang w:val="fr-FR"/>
        </w:rPr>
        <w:t xml:space="preserve"> jamesswensen@gmail.com</w:t>
      </w:r>
    </w:p>
    <w:p w14:paraId="76A9F491" w14:textId="77777777" w:rsidR="00271B9E" w:rsidRPr="00D34D13" w:rsidRDefault="00271B9E" w:rsidP="00F172EB">
      <w:pPr>
        <w:pStyle w:val="Heading2"/>
        <w:ind w:left="810" w:hanging="810"/>
        <w:rPr>
          <w:rFonts w:ascii="Baskerville" w:hAnsi="Baskerville" w:cs="Baskerville"/>
          <w:b/>
          <w:color w:val="0D0D0D" w:themeColor="text1" w:themeTint="F2"/>
          <w:sz w:val="24"/>
          <w:lang w:val="fr-FR"/>
        </w:rPr>
      </w:pPr>
    </w:p>
    <w:p w14:paraId="7F717044" w14:textId="77777777" w:rsidR="00841F4F" w:rsidRPr="00D34D13" w:rsidRDefault="00841F4F" w:rsidP="00841F4F">
      <w:pPr>
        <w:rPr>
          <w:rFonts w:ascii="Baskerville" w:hAnsi="Baskerville"/>
          <w:color w:val="0D0D0D" w:themeColor="text1" w:themeTint="F2"/>
        </w:rPr>
      </w:pPr>
    </w:p>
    <w:p w14:paraId="711868D7" w14:textId="53B0DB92" w:rsidR="00271B9E" w:rsidRPr="00D34D13" w:rsidRDefault="00860481" w:rsidP="00F172EB">
      <w:pPr>
        <w:pStyle w:val="Heading2"/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b/>
          <w:color w:val="0D0D0D" w:themeColor="text1" w:themeTint="F2"/>
          <w:sz w:val="24"/>
          <w:u w:val="none"/>
          <w:lang w:val="fr-FR"/>
        </w:rPr>
      </w:pPr>
      <w:r w:rsidRPr="00AB1735">
        <w:rPr>
          <w:rFonts w:ascii="Baskerville" w:hAnsi="Baskerville" w:cs="Baskerville"/>
          <w:b/>
          <w:color w:val="0D0D0D" w:themeColor="text1" w:themeTint="F2"/>
          <w:sz w:val="24"/>
          <w:u w:val="none"/>
        </w:rPr>
        <w:t>Education</w:t>
      </w:r>
    </w:p>
    <w:p w14:paraId="507AFE36" w14:textId="77777777" w:rsidR="00271B9E" w:rsidRPr="00D34D13" w:rsidRDefault="00271B9E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  <w:lang w:val="fr-FR"/>
        </w:rPr>
      </w:pPr>
    </w:p>
    <w:p w14:paraId="3D5CD9EA" w14:textId="1FFE1BA7" w:rsidR="00860481" w:rsidRPr="00D34D13" w:rsidRDefault="00271B9E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Ph.D. 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860481"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 xml:space="preserve">University of Arizona </w:t>
      </w:r>
      <w:r w:rsidR="00860481" w:rsidRPr="00D34D13">
        <w:rPr>
          <w:rFonts w:ascii="Baskerville" w:hAnsi="Baskerville" w:cs="Baskerville"/>
          <w:color w:val="0D0D0D" w:themeColor="text1" w:themeTint="F2"/>
        </w:rPr>
        <w:t>2009</w:t>
      </w:r>
    </w:p>
    <w:p w14:paraId="19772C12" w14:textId="1DD947DD" w:rsidR="00271B9E" w:rsidRPr="00D34D13" w:rsidRDefault="00860481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F86FE4" w:rsidRPr="00D34D13">
        <w:rPr>
          <w:rFonts w:ascii="Baskerville" w:hAnsi="Baskerville" w:cs="Baskerville"/>
          <w:color w:val="0D0D0D" w:themeColor="text1" w:themeTint="F2"/>
        </w:rPr>
        <w:t>History of Photography and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Art History </w:t>
      </w:r>
    </w:p>
    <w:p w14:paraId="0BE268D6" w14:textId="2088139D" w:rsidR="00271B9E" w:rsidRPr="00D34D13" w:rsidRDefault="009F4BF3" w:rsidP="009F4BF3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440" w:hanging="81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Dissertation: </w:t>
      </w:r>
      <w:r w:rsidR="008C11AB" w:rsidRPr="00D34D13">
        <w:rPr>
          <w:rFonts w:ascii="Baskerville" w:hAnsi="Baskerville" w:cs="Baskerville"/>
          <w:i/>
          <w:color w:val="0D0D0D" w:themeColor="text1" w:themeTint="F2"/>
        </w:rPr>
        <w:t>The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 xml:space="preserve"> Rephotographic Survey Project (1977-1979) and the Landscape of Photography. </w:t>
      </w:r>
      <w:r w:rsidR="00860481" w:rsidRPr="00D34D13">
        <w:rPr>
          <w:rFonts w:ascii="Baskerville" w:hAnsi="Baskerville" w:cs="Baskerville"/>
          <w:i/>
          <w:color w:val="0D0D0D" w:themeColor="text1" w:themeTint="F2"/>
        </w:rPr>
        <w:br/>
      </w:r>
    </w:p>
    <w:p w14:paraId="29AB3603" w14:textId="00B8EBFC" w:rsidR="00860481" w:rsidRPr="00D34D13" w:rsidRDefault="00271B9E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M.A. 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860481"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 xml:space="preserve">Brigham Young University </w:t>
      </w:r>
      <w:r w:rsidR="00860481" w:rsidRPr="00D34D13">
        <w:rPr>
          <w:rFonts w:ascii="Baskerville" w:hAnsi="Baskerville" w:cs="Baskerville"/>
          <w:color w:val="0D0D0D" w:themeColor="text1" w:themeTint="F2"/>
        </w:rPr>
        <w:t>2000</w:t>
      </w:r>
    </w:p>
    <w:p w14:paraId="3B8177A2" w14:textId="1D650DA6" w:rsidR="00860481" w:rsidRPr="00D34D13" w:rsidRDefault="00860481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F86FE4" w:rsidRPr="00D34D13">
        <w:rPr>
          <w:rFonts w:ascii="Baskerville" w:hAnsi="Baskerville" w:cs="Baskerville"/>
          <w:color w:val="0D0D0D" w:themeColor="text1" w:themeTint="F2"/>
        </w:rPr>
        <w:t>Art History and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Curatorial Studies </w:t>
      </w:r>
    </w:p>
    <w:p w14:paraId="07DC995C" w14:textId="6559ABEA" w:rsidR="00271B9E" w:rsidRPr="00D34D13" w:rsidRDefault="00860481" w:rsidP="009F4BF3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144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271B9E" w:rsidRPr="00D34D13">
        <w:rPr>
          <w:rFonts w:ascii="Baskerville" w:hAnsi="Baskerville" w:cs="Baskerville"/>
          <w:color w:val="0D0D0D" w:themeColor="text1" w:themeTint="F2"/>
        </w:rPr>
        <w:t>Master’s Thesis</w:t>
      </w:r>
      <w:r w:rsidR="00046562" w:rsidRPr="00D34D13">
        <w:rPr>
          <w:rFonts w:ascii="Baskerville" w:hAnsi="Baskerville" w:cs="Baskerville"/>
          <w:color w:val="0D0D0D" w:themeColor="text1" w:themeTint="F2"/>
        </w:rPr>
        <w:t xml:space="preserve">: 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>Dorothea Lange in Utah 1936-1</w:t>
      </w:r>
      <w:r w:rsidR="00523690" w:rsidRPr="00D34D13">
        <w:rPr>
          <w:rFonts w:ascii="Baskerville" w:hAnsi="Baskerville" w:cs="Baskerville"/>
          <w:i/>
          <w:color w:val="0D0D0D" w:themeColor="text1" w:themeTint="F2"/>
        </w:rPr>
        <w:t>938: A Portrait of Utah’s Great</w:t>
      </w:r>
      <w:r w:rsidR="00706FA3" w:rsidRPr="00D34D13">
        <w:rPr>
          <w:rFonts w:ascii="Baskerville" w:hAnsi="Baskerville" w:cs="Baskerville"/>
          <w:i/>
          <w:color w:val="0D0D0D" w:themeColor="text1" w:themeTint="F2"/>
        </w:rPr>
        <w:t xml:space="preserve">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>Depression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. </w:t>
      </w:r>
    </w:p>
    <w:p w14:paraId="112820CD" w14:textId="77777777" w:rsidR="00860481" w:rsidRPr="00D34D13" w:rsidRDefault="00860481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4F41A11" w14:textId="1870EF98" w:rsidR="00271B9E" w:rsidRPr="00D34D13" w:rsidRDefault="00271B9E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B.A. 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860481"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 xml:space="preserve">Brigham Young University 1998 </w:t>
      </w:r>
    </w:p>
    <w:p w14:paraId="1398C822" w14:textId="6DD2A37B" w:rsidR="00271B9E" w:rsidRPr="00D34D13" w:rsidRDefault="00860481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9F4BF3" w:rsidRPr="00D34D13">
        <w:rPr>
          <w:rFonts w:ascii="Baskerville" w:hAnsi="Baskerville" w:cs="Baskerville"/>
          <w:color w:val="0D0D0D" w:themeColor="text1" w:themeTint="F2"/>
        </w:rPr>
        <w:tab/>
      </w:r>
      <w:r w:rsidR="009F4BF3" w:rsidRPr="00D34D13">
        <w:rPr>
          <w:rFonts w:ascii="Baskerville" w:hAnsi="Baskerville" w:cs="Baskerville"/>
          <w:color w:val="0D0D0D" w:themeColor="text1" w:themeTint="F2"/>
        </w:rPr>
        <w:tab/>
      </w:r>
      <w:r w:rsidR="00F86FE4" w:rsidRPr="00D34D13">
        <w:rPr>
          <w:rFonts w:ascii="Baskerville" w:hAnsi="Baskerville" w:cs="Baskerville"/>
          <w:color w:val="0D0D0D" w:themeColor="text1" w:themeTint="F2"/>
        </w:rPr>
        <w:t>Art History and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Curatorial Studies</w:t>
      </w:r>
    </w:p>
    <w:p w14:paraId="67427E8A" w14:textId="77777777" w:rsidR="00271B9E" w:rsidRPr="00D34D13" w:rsidRDefault="00271B9E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12F5F7B1" w14:textId="77777777" w:rsidR="00860481" w:rsidRPr="00D34D13" w:rsidRDefault="00860481" w:rsidP="00F172EB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7CFD6B31" w14:textId="4CF2B764" w:rsidR="00271B9E" w:rsidRPr="00D34D13" w:rsidRDefault="00860481" w:rsidP="00F172EB">
      <w:pPr>
        <w:pStyle w:val="Heading2"/>
        <w:ind w:left="810" w:hanging="810"/>
        <w:rPr>
          <w:rFonts w:ascii="Baskerville" w:hAnsi="Baskerville" w:cs="Baskerville"/>
          <w:b/>
          <w:color w:val="0D0D0D" w:themeColor="text1" w:themeTint="F2"/>
          <w:sz w:val="24"/>
          <w:u w:val="none"/>
        </w:rPr>
      </w:pPr>
      <w:r w:rsidRPr="00D34D13">
        <w:rPr>
          <w:rFonts w:ascii="Baskerville" w:hAnsi="Baskerville" w:cs="Baskerville"/>
          <w:b/>
          <w:color w:val="0D0D0D" w:themeColor="text1" w:themeTint="F2"/>
          <w:sz w:val="24"/>
          <w:u w:val="none"/>
        </w:rPr>
        <w:t>Employment</w:t>
      </w:r>
    </w:p>
    <w:p w14:paraId="210628B2" w14:textId="77777777" w:rsidR="00271B9E" w:rsidRPr="00D34D13" w:rsidRDefault="00271B9E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0453EBBE" w14:textId="2D41CA46" w:rsidR="00271B9E" w:rsidRPr="00D34D13" w:rsidRDefault="00860481" w:rsidP="001A72AE">
      <w:pPr>
        <w:spacing w:line="480" w:lineRule="auto"/>
        <w:ind w:left="810" w:hanging="810"/>
        <w:jc w:val="both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2008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– Present</w:t>
      </w:r>
      <w:r w:rsidR="00271B9E" w:rsidRPr="00D34D13">
        <w:rPr>
          <w:rFonts w:ascii="Baskerville" w:hAnsi="Baskerville" w:cs="Baskerville"/>
          <w:b/>
          <w:color w:val="0D0D0D" w:themeColor="text1" w:themeTint="F2"/>
        </w:rPr>
        <w:tab/>
      </w:r>
      <w:r w:rsidR="009F4BF3" w:rsidRPr="00D34D13">
        <w:rPr>
          <w:rFonts w:ascii="Baskerville" w:hAnsi="Baskerville" w:cs="Baskerville"/>
          <w:b/>
          <w:color w:val="0D0D0D" w:themeColor="text1" w:themeTint="F2"/>
        </w:rPr>
        <w:tab/>
      </w:r>
      <w:r w:rsidR="001A72AE" w:rsidRPr="00D34D13">
        <w:rPr>
          <w:rFonts w:ascii="Baskerville" w:hAnsi="Baskerville" w:cs="Baskerville"/>
          <w:color w:val="0D0D0D" w:themeColor="text1" w:themeTint="F2"/>
        </w:rPr>
        <w:t>Associate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Professor, Art History, Brigham Young University</w:t>
      </w:r>
    </w:p>
    <w:p w14:paraId="2287788B" w14:textId="25C62233" w:rsidR="00271B9E" w:rsidRPr="00D34D13" w:rsidRDefault="00860481" w:rsidP="00F172EB">
      <w:pPr>
        <w:spacing w:line="480" w:lineRule="auto"/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2007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271B9E" w:rsidRPr="00D34D13">
        <w:rPr>
          <w:rFonts w:ascii="Baskerville" w:hAnsi="Baskerville" w:cs="Baskerville"/>
          <w:color w:val="0D0D0D" w:themeColor="text1" w:themeTint="F2"/>
        </w:rPr>
        <w:tab/>
      </w:r>
      <w:r w:rsidR="009F4BF3" w:rsidRPr="00D34D13">
        <w:rPr>
          <w:rFonts w:ascii="Baskerville" w:hAnsi="Baskerville" w:cs="Baskerville"/>
          <w:color w:val="0D0D0D" w:themeColor="text1" w:themeTint="F2"/>
        </w:rPr>
        <w:tab/>
      </w:r>
      <w:r w:rsidR="00271B9E" w:rsidRPr="00D34D13">
        <w:rPr>
          <w:rFonts w:ascii="Baskerville" w:hAnsi="Baskerville" w:cs="Baskerville"/>
          <w:color w:val="0D0D0D" w:themeColor="text1" w:themeTint="F2"/>
        </w:rPr>
        <w:t>Visiting Professor, Art History, Brigham Young University</w:t>
      </w:r>
    </w:p>
    <w:p w14:paraId="1D27EE0A" w14:textId="07790F62" w:rsidR="00271B9E" w:rsidRPr="00D34D13" w:rsidRDefault="00860481" w:rsidP="00F172EB">
      <w:pPr>
        <w:spacing w:line="480" w:lineRule="auto"/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2005-2007</w:t>
      </w:r>
      <w:r w:rsidR="00271B9E"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  <w:t>Associate Instructor, Art History,</w:t>
      </w:r>
      <w:r w:rsidR="00063A47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9D7AB6" w:rsidRPr="00D34D13">
        <w:rPr>
          <w:rFonts w:ascii="Baskerville" w:hAnsi="Baskerville" w:cs="Baskerville"/>
          <w:color w:val="0D0D0D" w:themeColor="text1" w:themeTint="F2"/>
        </w:rPr>
        <w:t>University of Utah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</w:t>
      </w:r>
    </w:p>
    <w:p w14:paraId="55579092" w14:textId="619A0767" w:rsidR="00915DBB" w:rsidRPr="00D34D13" w:rsidRDefault="00915DBB" w:rsidP="00F172EB">
      <w:pPr>
        <w:spacing w:line="480" w:lineRule="auto"/>
        <w:ind w:left="810" w:hanging="810"/>
        <w:rPr>
          <w:rFonts w:ascii="Baskerville" w:hAnsi="Baskerville" w:cs="Baskerville"/>
          <w:bCs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2006, 2008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E3466C" w:rsidRPr="00D34D13">
        <w:rPr>
          <w:rFonts w:ascii="Baskerville" w:hAnsi="Baskerville" w:cs="Baskerville"/>
          <w:color w:val="0D0D0D" w:themeColor="text1" w:themeTint="F2"/>
        </w:rPr>
        <w:t xml:space="preserve">Adjunct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Instructor, </w:t>
      </w:r>
      <w:r w:rsidRPr="00D34D13">
        <w:rPr>
          <w:rFonts w:ascii="Baskerville" w:hAnsi="Baskerville" w:cs="Baskerville"/>
          <w:color w:val="0D0D0D" w:themeColor="text1" w:themeTint="F2"/>
          <w:lang w:val="it-IT"/>
        </w:rPr>
        <w:t xml:space="preserve">Centro Studi </w:t>
      </w:r>
      <w:proofErr w:type="spellStart"/>
      <w:r w:rsidRPr="00D34D13">
        <w:rPr>
          <w:rFonts w:ascii="Baskerville" w:hAnsi="Baskerville" w:cs="Baskerville"/>
          <w:color w:val="0D0D0D" w:themeColor="text1" w:themeTint="F2"/>
          <w:lang w:val="it-IT"/>
        </w:rPr>
        <w:t>Cittá</w:t>
      </w:r>
      <w:proofErr w:type="spellEnd"/>
      <w:r w:rsidRPr="00D34D13">
        <w:rPr>
          <w:rFonts w:ascii="Baskerville" w:hAnsi="Baskerville" w:cs="Baskerville"/>
          <w:color w:val="0D0D0D" w:themeColor="text1" w:themeTint="F2"/>
          <w:lang w:val="it-IT"/>
        </w:rPr>
        <w:t xml:space="preserve"> di Orvieto, </w:t>
      </w:r>
      <w:proofErr w:type="spellStart"/>
      <w:r w:rsidRPr="00D34D13">
        <w:rPr>
          <w:rFonts w:ascii="Baskerville" w:hAnsi="Baskerville" w:cs="Baskerville"/>
          <w:color w:val="0D0D0D" w:themeColor="text1" w:themeTint="F2"/>
          <w:lang w:val="it-IT"/>
        </w:rPr>
        <w:t>Italy</w:t>
      </w:r>
      <w:proofErr w:type="spellEnd"/>
    </w:p>
    <w:p w14:paraId="1FE3B1CD" w14:textId="55407B9A" w:rsidR="00271B9E" w:rsidRPr="00D34D13" w:rsidRDefault="00860481" w:rsidP="00F172EB">
      <w:pPr>
        <w:spacing w:line="480" w:lineRule="auto"/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2004-2007</w:t>
      </w:r>
      <w:r w:rsidR="00271B9E"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  <w:t>Adjunct Professor, Art History,</w:t>
      </w:r>
      <w:r w:rsidR="00CB7CDE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271B9E" w:rsidRPr="00D34D13">
        <w:rPr>
          <w:rFonts w:ascii="Baskerville" w:hAnsi="Baskerville" w:cs="Baskerville"/>
          <w:color w:val="0D0D0D" w:themeColor="text1" w:themeTint="F2"/>
        </w:rPr>
        <w:t>Univer</w:t>
      </w:r>
      <w:r w:rsidR="009D7AB6" w:rsidRPr="00D34D13">
        <w:rPr>
          <w:rFonts w:ascii="Baskerville" w:hAnsi="Baskerville" w:cs="Baskerville"/>
          <w:color w:val="0D0D0D" w:themeColor="text1" w:themeTint="F2"/>
        </w:rPr>
        <w:t>sity of Arizona</w:t>
      </w:r>
    </w:p>
    <w:p w14:paraId="14A0193C" w14:textId="6AB25735" w:rsidR="00271B9E" w:rsidRPr="00D34D13" w:rsidRDefault="00860481" w:rsidP="00F172EB">
      <w:pPr>
        <w:spacing w:line="480" w:lineRule="auto"/>
        <w:ind w:left="810" w:hanging="810"/>
        <w:rPr>
          <w:rFonts w:ascii="Baskerville" w:hAnsi="Baskerville" w:cs="Baskerville"/>
          <w:bCs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2005</w:t>
      </w:r>
      <w:r w:rsidR="00271B9E"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9F4BF3"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 xml:space="preserve">Adjunct Instructor, History of Photography, </w:t>
      </w:r>
      <w:r w:rsidR="00271B9E" w:rsidRPr="00D34D13">
        <w:rPr>
          <w:rFonts w:ascii="Baskerville" w:hAnsi="Baskerville" w:cs="Baskerville"/>
          <w:bCs/>
          <w:color w:val="0D0D0D" w:themeColor="text1" w:themeTint="F2"/>
        </w:rPr>
        <w:t>Pima Co</w:t>
      </w:r>
      <w:r w:rsidR="00C91B73" w:rsidRPr="00D34D13">
        <w:rPr>
          <w:rFonts w:ascii="Baskerville" w:hAnsi="Baskerville" w:cs="Baskerville"/>
          <w:bCs/>
          <w:color w:val="0D0D0D" w:themeColor="text1" w:themeTint="F2"/>
        </w:rPr>
        <w:t>m</w:t>
      </w:r>
      <w:r w:rsidRPr="00D34D13">
        <w:rPr>
          <w:rFonts w:ascii="Baskerville" w:hAnsi="Baskerville" w:cs="Baskerville"/>
          <w:bCs/>
          <w:color w:val="0D0D0D" w:themeColor="text1" w:themeTint="F2"/>
        </w:rPr>
        <w:t>.</w:t>
      </w:r>
      <w:r w:rsidR="00C91B73" w:rsidRPr="00D34D13">
        <w:rPr>
          <w:rFonts w:ascii="Baskerville" w:hAnsi="Baskerville" w:cs="Baskerville"/>
          <w:bCs/>
          <w:color w:val="0D0D0D" w:themeColor="text1" w:themeTint="F2"/>
        </w:rPr>
        <w:t xml:space="preserve"> College </w:t>
      </w:r>
    </w:p>
    <w:p w14:paraId="7C9618BC" w14:textId="4722209F" w:rsidR="00860481" w:rsidRPr="00D34D13" w:rsidRDefault="00860481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</w:t>
      </w:r>
      <w:r w:rsidR="00B65334" w:rsidRPr="00D34D13">
        <w:rPr>
          <w:rFonts w:ascii="Baskerville" w:hAnsi="Baskerville" w:cs="Baskerville"/>
          <w:color w:val="0D0D0D" w:themeColor="text1" w:themeTint="F2"/>
        </w:rPr>
        <w:t>0</w:t>
      </w:r>
      <w:r w:rsidRPr="00D34D13">
        <w:rPr>
          <w:rFonts w:ascii="Baskerville" w:hAnsi="Baskerville" w:cs="Baskerville"/>
          <w:color w:val="0D0D0D" w:themeColor="text1" w:themeTint="F2"/>
        </w:rPr>
        <w:t>-2003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271B9E"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 xml:space="preserve">Adjunct Instructor, Humanities, 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Salt Lake Community </w:t>
      </w:r>
      <w:r w:rsidRPr="00D34D13">
        <w:rPr>
          <w:rFonts w:ascii="Baskerville" w:hAnsi="Baskerville" w:cs="Baskerville"/>
          <w:color w:val="0D0D0D" w:themeColor="text1" w:themeTint="F2"/>
        </w:rPr>
        <w:t>College</w:t>
      </w:r>
    </w:p>
    <w:p w14:paraId="7E69C621" w14:textId="77777777" w:rsidR="00740BCA" w:rsidRPr="00D34D13" w:rsidRDefault="00740BCA" w:rsidP="00915DBB">
      <w:pPr>
        <w:rPr>
          <w:rFonts w:ascii="Baskerville" w:hAnsi="Baskerville" w:cs="Baskerville"/>
          <w:b/>
          <w:color w:val="0D0D0D" w:themeColor="text1" w:themeTint="F2"/>
        </w:rPr>
      </w:pPr>
    </w:p>
    <w:p w14:paraId="04144984" w14:textId="4E99D7E6" w:rsidR="00860481" w:rsidRPr="00D34D13" w:rsidRDefault="00860481" w:rsidP="00915DB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  <w:r w:rsidRPr="00D34D13">
        <w:rPr>
          <w:rFonts w:ascii="Baskerville" w:hAnsi="Baskerville" w:cs="Baskerville"/>
          <w:b/>
          <w:color w:val="0D0D0D" w:themeColor="text1" w:themeTint="F2"/>
        </w:rPr>
        <w:t>Research Fields</w:t>
      </w:r>
    </w:p>
    <w:p w14:paraId="28C10282" w14:textId="624232E4" w:rsidR="00860481" w:rsidRPr="00D34D13" w:rsidRDefault="00032042" w:rsidP="007F1A7D">
      <w:pPr>
        <w:rPr>
          <w:rFonts w:ascii="Baskerville" w:hAnsi="Baskerville" w:cs="Baskerville"/>
          <w:b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Nineteenth and twentieth-</w:t>
      </w:r>
      <w:r w:rsidR="00860481" w:rsidRPr="00D34D13">
        <w:rPr>
          <w:rFonts w:ascii="Baskerville" w:hAnsi="Baskerville" w:cs="Baskerville"/>
          <w:color w:val="0D0D0D" w:themeColor="text1" w:themeTint="F2"/>
        </w:rPr>
        <w:t xml:space="preserve">century American photography; documentary photography </w:t>
      </w:r>
      <w:r w:rsidRPr="00D34D13">
        <w:rPr>
          <w:rFonts w:ascii="Baskerville" w:hAnsi="Baskerville" w:cs="Baskerville"/>
          <w:color w:val="0D0D0D" w:themeColor="text1" w:themeTint="F2"/>
        </w:rPr>
        <w:t>(</w:t>
      </w:r>
      <w:r w:rsidR="00860481" w:rsidRPr="00D34D13">
        <w:rPr>
          <w:rFonts w:ascii="Baskerville" w:hAnsi="Baskerville" w:cs="Baskerville"/>
          <w:color w:val="0D0D0D" w:themeColor="text1" w:themeTint="F2"/>
        </w:rPr>
        <w:t>including the FSA</w:t>
      </w:r>
      <w:r w:rsidRPr="00D34D13">
        <w:rPr>
          <w:rFonts w:ascii="Baskerville" w:hAnsi="Baskerville" w:cs="Baskerville"/>
          <w:color w:val="0D0D0D" w:themeColor="text1" w:themeTint="F2"/>
        </w:rPr>
        <w:t>)</w:t>
      </w:r>
      <w:r w:rsidR="00860481" w:rsidRPr="00D34D13">
        <w:rPr>
          <w:rFonts w:ascii="Baskerville" w:hAnsi="Baskerville" w:cs="Baskerville"/>
          <w:color w:val="0D0D0D" w:themeColor="text1" w:themeTint="F2"/>
        </w:rPr>
        <w:t xml:space="preserve">; landscape photography; imagery of the American West; </w:t>
      </w:r>
      <w:r w:rsidR="00212CFE" w:rsidRPr="00D34D13">
        <w:rPr>
          <w:rFonts w:ascii="Baskerville" w:hAnsi="Baskerville" w:cs="Baskerville"/>
          <w:color w:val="0D0D0D" w:themeColor="text1" w:themeTint="F2"/>
        </w:rPr>
        <w:t>Mormon A</w:t>
      </w:r>
      <w:r w:rsidR="00BE008E" w:rsidRPr="00D34D13">
        <w:rPr>
          <w:rFonts w:ascii="Baskerville" w:hAnsi="Baskerville" w:cs="Baskerville"/>
          <w:color w:val="0D0D0D" w:themeColor="text1" w:themeTint="F2"/>
        </w:rPr>
        <w:t xml:space="preserve">rt; imagery of </w:t>
      </w:r>
      <w:r w:rsidR="00860481" w:rsidRPr="00D34D13">
        <w:rPr>
          <w:rFonts w:ascii="Baskerville" w:hAnsi="Baskerville" w:cs="Baskerville"/>
          <w:color w:val="0D0D0D" w:themeColor="text1" w:themeTint="F2"/>
        </w:rPr>
        <w:t xml:space="preserve">the </w:t>
      </w:r>
      <w:r w:rsidR="00BE008E" w:rsidRPr="00D34D13">
        <w:rPr>
          <w:rFonts w:ascii="Baskerville" w:hAnsi="Baskerville" w:cs="Baskerville"/>
          <w:color w:val="0D0D0D" w:themeColor="text1" w:themeTint="F2"/>
        </w:rPr>
        <w:t xml:space="preserve">European </w:t>
      </w:r>
      <w:r w:rsidR="00860481" w:rsidRPr="00D34D13">
        <w:rPr>
          <w:rFonts w:ascii="Baskerville" w:hAnsi="Baskerville" w:cs="Baskerville"/>
          <w:color w:val="0D0D0D" w:themeColor="text1" w:themeTint="F2"/>
        </w:rPr>
        <w:t>Grand Tour</w:t>
      </w:r>
      <w:r w:rsidR="00015D7C" w:rsidRPr="00D34D13">
        <w:rPr>
          <w:rFonts w:ascii="Baskerville" w:hAnsi="Baskerville" w:cs="Baskerville"/>
          <w:color w:val="0D0D0D" w:themeColor="text1" w:themeTint="F2"/>
        </w:rPr>
        <w:t xml:space="preserve">. </w:t>
      </w:r>
      <w:r w:rsidR="00056D2B" w:rsidRPr="00D34D13">
        <w:rPr>
          <w:rFonts w:ascii="Baskerville" w:hAnsi="Baskerville" w:cs="Baskerville"/>
          <w:b/>
          <w:color w:val="0D0D0D" w:themeColor="text1" w:themeTint="F2"/>
        </w:rPr>
        <w:br/>
      </w:r>
    </w:p>
    <w:p w14:paraId="260F65F1" w14:textId="77777777" w:rsidR="00BE008E" w:rsidRPr="00D34D13" w:rsidRDefault="00BE008E" w:rsidP="00F172EB">
      <w:pPr>
        <w:pStyle w:val="Level1"/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b/>
          <w:color w:val="0D0D0D" w:themeColor="text1" w:themeTint="F2"/>
          <w:szCs w:val="24"/>
        </w:rPr>
      </w:pPr>
    </w:p>
    <w:p w14:paraId="46C251A4" w14:textId="34C71B87" w:rsidR="00BB320E" w:rsidRPr="00D34D13" w:rsidRDefault="004759CA" w:rsidP="00E81ABF">
      <w:pPr>
        <w:pStyle w:val="Level1"/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rPr>
          <w:rFonts w:ascii="Baskerville" w:hAnsi="Baskerville" w:cs="Baskerville"/>
          <w:b/>
          <w:color w:val="0D0D0D" w:themeColor="text1" w:themeTint="F2"/>
          <w:szCs w:val="24"/>
        </w:rPr>
      </w:pPr>
      <w:r w:rsidRPr="00D34D13">
        <w:rPr>
          <w:rFonts w:ascii="Baskerville" w:hAnsi="Baskerville" w:cs="Baskerville"/>
          <w:b/>
          <w:color w:val="0D0D0D" w:themeColor="text1" w:themeTint="F2"/>
          <w:szCs w:val="24"/>
        </w:rPr>
        <w:t>Publications</w:t>
      </w:r>
      <w:r w:rsidR="00860481" w:rsidRPr="00D34D13">
        <w:rPr>
          <w:rFonts w:ascii="Baskerville" w:hAnsi="Baskerville" w:cs="Baskerville"/>
          <w:b/>
          <w:color w:val="0D0D0D" w:themeColor="text1" w:themeTint="F2"/>
          <w:szCs w:val="24"/>
        </w:rPr>
        <w:t xml:space="preserve"> </w:t>
      </w:r>
    </w:p>
    <w:p w14:paraId="787E9555" w14:textId="77777777" w:rsidR="00BB320E" w:rsidRPr="00D34D13" w:rsidRDefault="00BB320E" w:rsidP="00E81ABF">
      <w:pPr>
        <w:pStyle w:val="Level1"/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rPr>
          <w:rFonts w:ascii="Baskerville" w:hAnsi="Baskerville" w:cs="Baskerville"/>
          <w:b/>
          <w:color w:val="0D0D0D" w:themeColor="text1" w:themeTint="F2"/>
          <w:szCs w:val="24"/>
        </w:rPr>
      </w:pPr>
    </w:p>
    <w:p w14:paraId="6269AF27" w14:textId="56C887F6" w:rsidR="00860481" w:rsidRPr="00D34D13" w:rsidRDefault="00FC460E" w:rsidP="00795D55">
      <w:pPr>
        <w:pStyle w:val="Level1"/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rPr>
          <w:rFonts w:ascii="Baskerville" w:hAnsi="Baskerville" w:cs="Baskerville"/>
          <w:color w:val="0D0D0D" w:themeColor="text1" w:themeTint="F2"/>
          <w:szCs w:val="24"/>
        </w:rPr>
      </w:pPr>
      <w:r w:rsidRPr="00D34D13">
        <w:rPr>
          <w:rFonts w:ascii="Baskerville" w:hAnsi="Baskerville" w:cs="Baskerville"/>
          <w:b/>
          <w:color w:val="0D0D0D" w:themeColor="text1" w:themeTint="F2"/>
          <w:u w:val="single"/>
        </w:rPr>
        <w:t>Books</w:t>
      </w:r>
      <w:r w:rsidRPr="00D34D13">
        <w:rPr>
          <w:rFonts w:ascii="Baskerville" w:hAnsi="Baskerville" w:cs="Baskerville"/>
          <w:color w:val="0D0D0D" w:themeColor="text1" w:themeTint="F2"/>
          <w:u w:val="single"/>
        </w:rPr>
        <w:t xml:space="preserve"> </w:t>
      </w:r>
    </w:p>
    <w:p w14:paraId="4DDE9C83" w14:textId="38F2F3B0" w:rsidR="0071265B" w:rsidRPr="00D34D13" w:rsidRDefault="0071265B" w:rsidP="0071265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i/>
          <w:color w:val="0D0D0D" w:themeColor="text1" w:themeTint="F2"/>
        </w:rPr>
        <w:t>In A Rugged Land: Ansel Adams and Dorothea Lange’s Three Mormon Towns Collaboration,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i/>
          <w:color w:val="0D0D0D" w:themeColor="text1" w:themeTint="F2"/>
        </w:rPr>
        <w:t>1953-1954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(Salt Lake City: University of Utah Press, 2018).</w:t>
      </w:r>
      <w:r w:rsidR="000B5540">
        <w:rPr>
          <w:rFonts w:ascii="Baskerville" w:hAnsi="Baskerville" w:cs="Baskerville"/>
          <w:color w:val="0D0D0D" w:themeColor="text1" w:themeTint="F2"/>
        </w:rPr>
        <w:t xml:space="preserve"> *Recipient of </w:t>
      </w:r>
      <w:r w:rsidR="0035705F">
        <w:rPr>
          <w:rFonts w:ascii="Baskerville" w:hAnsi="Baskerville" w:cs="Baskerville"/>
          <w:color w:val="0D0D0D" w:themeColor="text1" w:themeTint="F2"/>
        </w:rPr>
        <w:t>six</w:t>
      </w:r>
      <w:r w:rsidR="000B5540">
        <w:rPr>
          <w:rFonts w:ascii="Baskerville" w:hAnsi="Baskerville" w:cs="Baskerville"/>
          <w:color w:val="0D0D0D" w:themeColor="text1" w:themeTint="F2"/>
        </w:rPr>
        <w:t xml:space="preserve"> awards – see below for more information. </w:t>
      </w:r>
      <w:r w:rsidRPr="00D34D13">
        <w:rPr>
          <w:rFonts w:ascii="Baskerville" w:hAnsi="Baskerville" w:cs="Baskerville"/>
          <w:color w:val="0D0D0D" w:themeColor="text1" w:themeTint="F2"/>
        </w:rPr>
        <w:br/>
      </w:r>
    </w:p>
    <w:p w14:paraId="7933B597" w14:textId="534834A9" w:rsidR="008C11AB" w:rsidRPr="00D34D13" w:rsidRDefault="008C11A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i/>
          <w:color w:val="0D0D0D" w:themeColor="text1" w:themeTint="F2"/>
        </w:rPr>
        <w:t xml:space="preserve">Picturing Migrants: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The Grapes of Wrath </w:t>
      </w:r>
      <w:r w:rsidR="00CE74A6" w:rsidRPr="00D34D13">
        <w:rPr>
          <w:rFonts w:ascii="Baskerville" w:hAnsi="Baskerville" w:cs="Baskerville"/>
          <w:i/>
          <w:color w:val="0D0D0D" w:themeColor="text1" w:themeTint="F2"/>
        </w:rPr>
        <w:t xml:space="preserve">and New Deal Photography </w:t>
      </w:r>
      <w:r w:rsidR="00CE74A6" w:rsidRPr="00D34D13">
        <w:rPr>
          <w:rFonts w:ascii="Baskerville" w:hAnsi="Baskerville" w:cs="Baskerville"/>
          <w:color w:val="0D0D0D" w:themeColor="text1" w:themeTint="F2"/>
        </w:rPr>
        <w:t>(</w:t>
      </w:r>
      <w:r w:rsidR="00821168" w:rsidRPr="00D34D13">
        <w:rPr>
          <w:rFonts w:ascii="Baskerville" w:hAnsi="Baskerville" w:cs="Baskerville"/>
          <w:color w:val="0D0D0D" w:themeColor="text1" w:themeTint="F2"/>
        </w:rPr>
        <w:t xml:space="preserve">Norman: </w:t>
      </w:r>
      <w:r w:rsidR="00CE74A6" w:rsidRPr="00D34D13">
        <w:rPr>
          <w:rFonts w:ascii="Baskerville" w:hAnsi="Baskerville" w:cs="Baskerville"/>
          <w:color w:val="0D0D0D" w:themeColor="text1" w:themeTint="F2"/>
        </w:rPr>
        <w:t xml:space="preserve">University of Oklahoma Press, </w:t>
      </w:r>
      <w:r w:rsidR="005C2404" w:rsidRPr="00D34D13">
        <w:rPr>
          <w:rFonts w:ascii="Baskerville" w:hAnsi="Baskerville" w:cs="Baskerville"/>
          <w:color w:val="0D0D0D" w:themeColor="text1" w:themeTint="F2"/>
        </w:rPr>
        <w:t>in association with the Charles M. Russell Center Series on Art and Photography of the American West</w:t>
      </w:r>
      <w:r w:rsidR="0097551E">
        <w:rPr>
          <w:rFonts w:ascii="Baskerville" w:hAnsi="Baskerville" w:cs="Baskerville"/>
          <w:color w:val="0D0D0D" w:themeColor="text1" w:themeTint="F2"/>
        </w:rPr>
        <w:t xml:space="preserve"> [Volume 18]</w:t>
      </w:r>
      <w:r w:rsidR="005C2404" w:rsidRPr="00D34D13">
        <w:rPr>
          <w:rFonts w:ascii="Baskerville" w:hAnsi="Baskerville" w:cs="Baskerville"/>
          <w:color w:val="0D0D0D" w:themeColor="text1" w:themeTint="F2"/>
        </w:rPr>
        <w:t xml:space="preserve">, </w:t>
      </w:r>
      <w:r w:rsidR="002E26FB" w:rsidRPr="00D34D13">
        <w:rPr>
          <w:rFonts w:ascii="Baskerville" w:hAnsi="Baskerville" w:cs="Baskerville"/>
          <w:color w:val="0D0D0D" w:themeColor="text1" w:themeTint="F2"/>
        </w:rPr>
        <w:t>2015)</w:t>
      </w:r>
      <w:r w:rsidR="00162C26" w:rsidRPr="00D34D13">
        <w:rPr>
          <w:rFonts w:ascii="Baskerville" w:hAnsi="Baskerville" w:cs="Baskerville"/>
          <w:color w:val="0D0D0D" w:themeColor="text1" w:themeTint="F2"/>
        </w:rPr>
        <w:t>.</w:t>
      </w:r>
    </w:p>
    <w:p w14:paraId="446C7581" w14:textId="77777777" w:rsidR="00860481" w:rsidRPr="00D34D13" w:rsidRDefault="00860481" w:rsidP="0071265B">
      <w:pPr>
        <w:rPr>
          <w:rFonts w:ascii="Baskerville" w:hAnsi="Baskerville" w:cs="Baskerville"/>
          <w:color w:val="0D0D0D" w:themeColor="text1" w:themeTint="F2"/>
        </w:rPr>
      </w:pPr>
    </w:p>
    <w:p w14:paraId="209263C2" w14:textId="0243916F" w:rsidR="00FC460E" w:rsidRPr="00D34D13" w:rsidRDefault="002E252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i/>
          <w:color w:val="0D0D0D" w:themeColor="text1" w:themeTint="F2"/>
        </w:rPr>
        <w:t xml:space="preserve">Landscapes: </w:t>
      </w:r>
      <w:r w:rsidR="00BB320E" w:rsidRPr="00D34D13">
        <w:rPr>
          <w:rFonts w:ascii="Baskerville" w:hAnsi="Baskerville" w:cs="Baskerville"/>
          <w:i/>
          <w:color w:val="0D0D0D" w:themeColor="text1" w:themeTint="F2"/>
        </w:rPr>
        <w:t>The Rep</w:t>
      </w:r>
      <w:r w:rsidR="00FC460E" w:rsidRPr="00D34D13">
        <w:rPr>
          <w:rFonts w:ascii="Baskerville" w:hAnsi="Baskerville" w:cs="Baskerville"/>
          <w:i/>
          <w:color w:val="0D0D0D" w:themeColor="text1" w:themeTint="F2"/>
        </w:rPr>
        <w:t>hotographic Survey Project a</w:t>
      </w:r>
      <w:r w:rsidR="002E26FB" w:rsidRPr="00D34D13">
        <w:rPr>
          <w:rFonts w:ascii="Baskerville" w:hAnsi="Baskerville" w:cs="Baskerville"/>
          <w:i/>
          <w:color w:val="0D0D0D" w:themeColor="text1" w:themeTint="F2"/>
        </w:rPr>
        <w:t>nd the Landscape of Photography</w:t>
      </w:r>
      <w:r w:rsidR="00FC460E" w:rsidRPr="00D34D13">
        <w:rPr>
          <w:rFonts w:ascii="Baskerville" w:hAnsi="Baskerville" w:cs="Baskerville"/>
          <w:i/>
          <w:color w:val="0D0D0D" w:themeColor="text1" w:themeTint="F2"/>
        </w:rPr>
        <w:t xml:space="preserve"> </w:t>
      </w:r>
      <w:r w:rsidR="00E219B0" w:rsidRPr="00D34D13">
        <w:rPr>
          <w:rFonts w:ascii="Baskerville" w:hAnsi="Baskerville" w:cs="Baskerville"/>
          <w:color w:val="0D0D0D" w:themeColor="text1" w:themeTint="F2"/>
        </w:rPr>
        <w:t>(m</w:t>
      </w:r>
      <w:r w:rsidR="00FC460E" w:rsidRPr="00D34D13">
        <w:rPr>
          <w:rFonts w:ascii="Baskerville" w:hAnsi="Baskerville" w:cs="Baskerville"/>
          <w:color w:val="0D0D0D" w:themeColor="text1" w:themeTint="F2"/>
        </w:rPr>
        <w:t xml:space="preserve">anuscript </w:t>
      </w:r>
      <w:r w:rsidR="009845C2" w:rsidRPr="00D34D13">
        <w:rPr>
          <w:rFonts w:ascii="Baskerville" w:hAnsi="Baskerville" w:cs="Baskerville"/>
          <w:color w:val="0D0D0D" w:themeColor="text1" w:themeTint="F2"/>
        </w:rPr>
        <w:t>under</w:t>
      </w:r>
      <w:r w:rsidR="00FC460E" w:rsidRPr="00D34D13">
        <w:rPr>
          <w:rFonts w:ascii="Baskerville" w:hAnsi="Baskerville" w:cs="Baskerville"/>
          <w:color w:val="0D0D0D" w:themeColor="text1" w:themeTint="F2"/>
        </w:rPr>
        <w:t xml:space="preserve"> review</w:t>
      </w:r>
      <w:r w:rsidR="00393CE7" w:rsidRPr="00D34D13">
        <w:rPr>
          <w:rFonts w:ascii="Baskerville" w:hAnsi="Baskerville" w:cs="Baskerville"/>
          <w:color w:val="0D0D0D" w:themeColor="text1" w:themeTint="F2"/>
        </w:rPr>
        <w:t>)</w:t>
      </w:r>
      <w:r w:rsidR="00162C26" w:rsidRPr="00D34D13">
        <w:rPr>
          <w:rFonts w:ascii="Baskerville" w:hAnsi="Baskerville" w:cs="Baskerville"/>
          <w:color w:val="0D0D0D" w:themeColor="text1" w:themeTint="F2"/>
        </w:rPr>
        <w:t xml:space="preserve">. </w:t>
      </w:r>
    </w:p>
    <w:p w14:paraId="27D187FC" w14:textId="77777777" w:rsidR="008A7E7D" w:rsidRPr="00D34D13" w:rsidRDefault="008A7E7D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2C5A955B" w14:textId="37A3FAFD" w:rsidR="008A7E7D" w:rsidRPr="00D34D13" w:rsidRDefault="008A7E7D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i/>
          <w:color w:val="0D0D0D" w:themeColor="text1" w:themeTint="F2"/>
        </w:rPr>
        <w:t xml:space="preserve">Returning Home Intermountain: Exploring the Art and Poetry of the </w:t>
      </w:r>
      <w:r w:rsidR="00571DF2" w:rsidRPr="00D34D13">
        <w:rPr>
          <w:rFonts w:ascii="Baskerville" w:hAnsi="Baskerville" w:cs="Baskerville"/>
          <w:i/>
          <w:color w:val="0D0D0D" w:themeColor="text1" w:themeTint="F2"/>
        </w:rPr>
        <w:t>Intermountain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Indian School</w:t>
      </w:r>
      <w:r w:rsidRPr="00D34D13">
        <w:rPr>
          <w:rFonts w:ascii="Baskerville" w:hAnsi="Baskerville" w:cs="Baskerville"/>
          <w:color w:val="0D0D0D" w:themeColor="text1" w:themeTint="F2"/>
        </w:rPr>
        <w:t>, Co-Authored with Michael Taylor and Farina King (</w:t>
      </w:r>
      <w:r w:rsidR="008D0605">
        <w:rPr>
          <w:rFonts w:ascii="Baskerville" w:hAnsi="Baskerville" w:cs="Baskerville"/>
          <w:color w:val="0D0D0D" w:themeColor="text1" w:themeTint="F2"/>
        </w:rPr>
        <w:t>Under contract, University of Arizona</w:t>
      </w:r>
      <w:r w:rsidR="0035705F">
        <w:rPr>
          <w:rFonts w:ascii="Baskerville" w:hAnsi="Baskerville" w:cs="Baskerville"/>
          <w:color w:val="0D0D0D" w:themeColor="text1" w:themeTint="F2"/>
        </w:rPr>
        <w:t xml:space="preserve"> Press, projected publication 2021</w:t>
      </w:r>
      <w:r w:rsidRPr="00D34D13">
        <w:rPr>
          <w:rFonts w:ascii="Baskerville" w:hAnsi="Baskerville" w:cs="Baskerville"/>
          <w:color w:val="0D0D0D" w:themeColor="text1" w:themeTint="F2"/>
        </w:rPr>
        <w:t>)</w:t>
      </w:r>
    </w:p>
    <w:p w14:paraId="31AAFC25" w14:textId="77777777" w:rsidR="00E219B0" w:rsidRPr="00D34D13" w:rsidRDefault="00E219B0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2D89A885" w14:textId="752EF4C9" w:rsidR="00DE3D38" w:rsidRPr="00D34D13" w:rsidRDefault="00DE3D38" w:rsidP="00DE3D38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i/>
          <w:color w:val="0D0D0D" w:themeColor="text1" w:themeTint="F2"/>
        </w:rPr>
        <w:t xml:space="preserve">Utah </w:t>
      </w:r>
      <w:r w:rsidR="001A4FA8" w:rsidRPr="00D34D13">
        <w:rPr>
          <w:rFonts w:ascii="Baskerville" w:hAnsi="Baskerville" w:cs="Baskerville"/>
          <w:i/>
          <w:color w:val="0D0D0D" w:themeColor="text1" w:themeTint="F2"/>
        </w:rPr>
        <w:t>through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the Lens of the New Deal: A Portrait of the State during the Great Depression and the Homefront </w:t>
      </w:r>
      <w:r w:rsidR="001A4FA8" w:rsidRPr="00D34D13">
        <w:rPr>
          <w:rFonts w:ascii="Baskerville" w:hAnsi="Baskerville" w:cs="Baskerville"/>
          <w:i/>
          <w:color w:val="0D0D0D" w:themeColor="text1" w:themeTint="F2"/>
        </w:rPr>
        <w:t>in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the Photographs of Resettlement Administration, The Farm Security Administration and Office of War Information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(manuscript in process). </w:t>
      </w:r>
    </w:p>
    <w:p w14:paraId="1512B9D4" w14:textId="77777777" w:rsidR="00DE3D38" w:rsidRPr="00D34D13" w:rsidRDefault="00DE3D38" w:rsidP="00F172EB">
      <w:pPr>
        <w:ind w:left="810" w:hanging="810"/>
        <w:rPr>
          <w:rFonts w:ascii="Baskerville" w:hAnsi="Baskerville" w:cs="Baskerville"/>
          <w:i/>
          <w:color w:val="0D0D0D" w:themeColor="text1" w:themeTint="F2"/>
        </w:rPr>
      </w:pPr>
    </w:p>
    <w:p w14:paraId="61AA641B" w14:textId="58B442BB" w:rsidR="00571EAC" w:rsidRPr="00571EAC" w:rsidRDefault="00571EAC" w:rsidP="00571EAC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571EAC">
        <w:rPr>
          <w:rFonts w:ascii="Baskerville" w:hAnsi="Baskerville" w:cs="Baskerville"/>
          <w:i/>
          <w:iCs/>
          <w:color w:val="0D0D0D" w:themeColor="text1" w:themeTint="F2"/>
        </w:rPr>
        <w:t xml:space="preserve">Head-On View: American Vernacular Architecture as documented by Farm Security Administration photographers. 1935-1943 </w:t>
      </w:r>
      <w:r>
        <w:rPr>
          <w:rFonts w:ascii="Baskerville" w:hAnsi="Baskerville" w:cs="Baskerville"/>
          <w:color w:val="0D0D0D" w:themeColor="text1" w:themeTint="F2"/>
        </w:rPr>
        <w:t xml:space="preserve">(manuscript in process). </w:t>
      </w:r>
    </w:p>
    <w:p w14:paraId="373E1F3B" w14:textId="77777777" w:rsidR="00571EAC" w:rsidRDefault="00571EAC" w:rsidP="00F172EB">
      <w:pPr>
        <w:ind w:left="810" w:hanging="810"/>
        <w:rPr>
          <w:rFonts w:ascii="Baskerville" w:hAnsi="Baskerville" w:cs="Baskerville"/>
          <w:i/>
          <w:color w:val="0D0D0D" w:themeColor="text1" w:themeTint="F2"/>
        </w:rPr>
      </w:pPr>
    </w:p>
    <w:p w14:paraId="0797DB7B" w14:textId="00903496" w:rsidR="00E219B0" w:rsidRPr="00D34D13" w:rsidRDefault="00E219B0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i/>
          <w:color w:val="0D0D0D" w:themeColor="text1" w:themeTint="F2"/>
        </w:rPr>
        <w:t>Echo and Weber Canyons: The First Sublime Landscape</w:t>
      </w:r>
      <w:r w:rsidR="008E4CA7">
        <w:rPr>
          <w:rFonts w:ascii="Baskerville" w:hAnsi="Baskerville" w:cs="Baskerville"/>
          <w:i/>
          <w:color w:val="0D0D0D" w:themeColor="text1" w:themeTint="F2"/>
        </w:rPr>
        <w:t>s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of the American West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(manuscript in process). </w:t>
      </w:r>
    </w:p>
    <w:p w14:paraId="10A9E0A7" w14:textId="77777777" w:rsidR="008A6943" w:rsidRPr="00D34D13" w:rsidRDefault="008A6943" w:rsidP="00DE3D38">
      <w:pPr>
        <w:rPr>
          <w:rFonts w:ascii="Baskerville" w:hAnsi="Baskerville" w:cs="Baskerville"/>
          <w:color w:val="0D0D0D" w:themeColor="text1" w:themeTint="F2"/>
        </w:rPr>
      </w:pPr>
    </w:p>
    <w:p w14:paraId="0E90D6BF" w14:textId="658B1488" w:rsidR="007103F0" w:rsidRPr="00D34D13" w:rsidRDefault="007103F0" w:rsidP="007103F0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i/>
          <w:color w:val="0D0D0D" w:themeColor="text1" w:themeTint="F2"/>
        </w:rPr>
        <w:t>John Wesley Powell</w:t>
      </w:r>
      <w:r>
        <w:rPr>
          <w:rFonts w:ascii="Baskerville" w:hAnsi="Baskerville" w:cs="Baskerville"/>
          <w:i/>
          <w:color w:val="0D0D0D" w:themeColor="text1" w:themeTint="F2"/>
        </w:rPr>
        <w:t xml:space="preserve">’s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Photographers </w:t>
      </w:r>
      <w:r w:rsidRPr="00D34D13">
        <w:rPr>
          <w:rFonts w:ascii="Baskerville" w:hAnsi="Baskerville" w:cs="Baskerville"/>
          <w:color w:val="0D0D0D" w:themeColor="text1" w:themeTint="F2"/>
        </w:rPr>
        <w:t>(manuscript in process)</w:t>
      </w:r>
      <w:r>
        <w:rPr>
          <w:rFonts w:ascii="Baskerville" w:hAnsi="Baskerville" w:cs="Baskerville"/>
          <w:color w:val="0D0D0D" w:themeColor="text1" w:themeTint="F2"/>
        </w:rPr>
        <w:br/>
      </w:r>
    </w:p>
    <w:p w14:paraId="601C2861" w14:textId="5553CB5D" w:rsidR="008A6943" w:rsidRPr="00D34D13" w:rsidRDefault="00E14765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>
        <w:rPr>
          <w:rFonts w:ascii="Baskerville" w:hAnsi="Baskerville" w:cs="Baskerville"/>
          <w:i/>
          <w:color w:val="0D0D0D" w:themeColor="text1" w:themeTint="F2"/>
        </w:rPr>
        <w:t>A Record of Things as They Were</w:t>
      </w:r>
      <w:r w:rsidR="008A6943" w:rsidRPr="00D34D13">
        <w:rPr>
          <w:rFonts w:ascii="Baskerville" w:hAnsi="Baskerville" w:cs="Baskerville"/>
          <w:i/>
          <w:color w:val="0D0D0D" w:themeColor="text1" w:themeTint="F2"/>
        </w:rPr>
        <w:t xml:space="preserve">: </w:t>
      </w:r>
      <w:r w:rsidR="007D47FE">
        <w:rPr>
          <w:rFonts w:ascii="Baskerville" w:hAnsi="Baskerville" w:cs="Baskerville"/>
          <w:i/>
          <w:color w:val="0D0D0D" w:themeColor="text1" w:themeTint="F2"/>
        </w:rPr>
        <w:t xml:space="preserve">The Photographic life of </w:t>
      </w:r>
      <w:r w:rsidR="008A6943" w:rsidRPr="00D34D13">
        <w:rPr>
          <w:rFonts w:ascii="Baskerville" w:hAnsi="Baskerville" w:cs="Baskerville"/>
          <w:i/>
          <w:color w:val="0D0D0D" w:themeColor="text1" w:themeTint="F2"/>
        </w:rPr>
        <w:t xml:space="preserve">Arthur Rothstein </w:t>
      </w:r>
      <w:r w:rsidR="008A6943" w:rsidRPr="00D34D13">
        <w:rPr>
          <w:rFonts w:ascii="Baskerville" w:hAnsi="Baskerville" w:cs="Baskerville"/>
          <w:color w:val="0D0D0D" w:themeColor="text1" w:themeTint="F2"/>
        </w:rPr>
        <w:t>(manuscript in process)</w:t>
      </w:r>
    </w:p>
    <w:p w14:paraId="009EF674" w14:textId="77777777" w:rsidR="009D7AB6" w:rsidRPr="00D34D13" w:rsidRDefault="009D7AB6" w:rsidP="007103F0">
      <w:pPr>
        <w:rPr>
          <w:rFonts w:ascii="Baskerville" w:hAnsi="Baskerville" w:cs="Baskerville"/>
          <w:b/>
          <w:color w:val="0D0D0D" w:themeColor="text1" w:themeTint="F2"/>
        </w:rPr>
      </w:pPr>
    </w:p>
    <w:p w14:paraId="5C3059B1" w14:textId="77777777" w:rsidR="003E49C3" w:rsidRPr="00D34D13" w:rsidRDefault="003E49C3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7BC7FB04" w14:textId="39F1CC80" w:rsidR="00860481" w:rsidRPr="00D34D13" w:rsidRDefault="00860481" w:rsidP="00BB320E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b/>
          <w:color w:val="0D0D0D" w:themeColor="text1" w:themeTint="F2"/>
          <w:u w:val="single"/>
        </w:rPr>
        <w:t>Book Chapters</w:t>
      </w:r>
      <w:r w:rsidR="00851E3F">
        <w:rPr>
          <w:rFonts w:ascii="Baskerville" w:hAnsi="Baskerville" w:cs="Baskerville"/>
          <w:b/>
          <w:color w:val="0D0D0D" w:themeColor="text1" w:themeTint="F2"/>
          <w:u w:val="single"/>
        </w:rPr>
        <w:t>, Essays,</w:t>
      </w:r>
      <w:r w:rsidRPr="00D34D13">
        <w:rPr>
          <w:rFonts w:ascii="Baskerville" w:hAnsi="Baskerville" w:cs="Baskerville"/>
          <w:b/>
          <w:color w:val="0D0D0D" w:themeColor="text1" w:themeTint="F2"/>
          <w:u w:val="single"/>
        </w:rPr>
        <w:t xml:space="preserve"> and Articles</w:t>
      </w:r>
    </w:p>
    <w:p w14:paraId="147F7954" w14:textId="592510DE" w:rsidR="00304C0A" w:rsidRDefault="00304C0A" w:rsidP="00705622">
      <w:pPr>
        <w:rPr>
          <w:rFonts w:ascii="Baskerville" w:hAnsi="Baskerville"/>
        </w:rPr>
      </w:pPr>
    </w:p>
    <w:p w14:paraId="12DF863B" w14:textId="23B2B32D" w:rsidR="00304C0A" w:rsidRPr="00304C0A" w:rsidRDefault="00304C0A" w:rsidP="00304C0A">
      <w:pPr>
        <w:ind w:left="810" w:hanging="810"/>
        <w:rPr>
          <w:rFonts w:ascii="Baskerville" w:hAnsi="Baskerville"/>
        </w:rPr>
      </w:pPr>
      <w:r>
        <w:rPr>
          <w:rFonts w:ascii="Baskerville" w:hAnsi="Baskerville"/>
          <w:i/>
          <w:iCs/>
        </w:rPr>
        <w:t>“</w:t>
      </w:r>
      <w:r w:rsidRPr="00304C0A">
        <w:rPr>
          <w:rFonts w:ascii="Baskerville" w:hAnsi="Baskerville"/>
        </w:rPr>
        <w:t xml:space="preserve">Light Will Always Endure: Contextualizing </w:t>
      </w:r>
      <w:r w:rsidRPr="00304C0A">
        <w:rPr>
          <w:rFonts w:ascii="Baskerville" w:hAnsi="Baskerville"/>
          <w:i/>
          <w:iCs/>
        </w:rPr>
        <w:t>Vanishing Voices</w:t>
      </w:r>
      <w:r>
        <w:rPr>
          <w:rFonts w:ascii="Baskerville" w:hAnsi="Baskerville"/>
          <w:i/>
          <w:iCs/>
        </w:rPr>
        <w:t>,</w:t>
      </w:r>
      <w:r>
        <w:rPr>
          <w:rFonts w:ascii="Baskerville" w:hAnsi="Baskerville"/>
        </w:rPr>
        <w:t xml:space="preserve">” catalog essay, </w:t>
      </w:r>
      <w:r w:rsidRPr="00304C0A">
        <w:rPr>
          <w:rFonts w:ascii="Baskerville" w:hAnsi="Baskerville"/>
          <w:i/>
          <w:iCs/>
        </w:rPr>
        <w:t>Paul Adams + Jordan Layton / Vanishing Voices</w:t>
      </w:r>
      <w:r>
        <w:rPr>
          <w:rFonts w:ascii="Baskerville" w:hAnsi="Baskerville"/>
        </w:rPr>
        <w:t>, Granary Arts, Ephraim, Utah. (Accepted for publication)</w:t>
      </w:r>
    </w:p>
    <w:p w14:paraId="3EA87903" w14:textId="77777777" w:rsidR="00304C0A" w:rsidRDefault="00304C0A" w:rsidP="00304C0A">
      <w:pPr>
        <w:rPr>
          <w:rFonts w:ascii="Baskerville" w:hAnsi="Baskerville"/>
        </w:rPr>
      </w:pPr>
    </w:p>
    <w:p w14:paraId="6494B497" w14:textId="6480DAD3" w:rsidR="00E33A8D" w:rsidRPr="00D34D13" w:rsidRDefault="00E33A8D" w:rsidP="00E33A8D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</w:rPr>
        <w:t xml:space="preserve">“Ragged Places and Rugged Men: Photography, the American West, and Masculine Mettle,” in </w:t>
      </w:r>
      <w:r w:rsidRPr="00D34D13">
        <w:rPr>
          <w:rFonts w:ascii="Baskerville" w:hAnsi="Baskerville"/>
          <w:i/>
        </w:rPr>
        <w:t>Across the West and Toward the North: Norwegian and American Landscape Photography</w:t>
      </w:r>
      <w:r w:rsidRPr="00D34D13">
        <w:rPr>
          <w:rFonts w:ascii="Baskerville" w:hAnsi="Baskerville"/>
        </w:rPr>
        <w:t xml:space="preserve">, eds. Shannon Egan and </w:t>
      </w:r>
      <w:proofErr w:type="spellStart"/>
      <w:r w:rsidRPr="00D34D13">
        <w:rPr>
          <w:rFonts w:ascii="Baskerville" w:hAnsi="Baskerville"/>
        </w:rPr>
        <w:t>Marthe</w:t>
      </w:r>
      <w:proofErr w:type="spellEnd"/>
      <w:r w:rsidRPr="00D34D13">
        <w:rPr>
          <w:rFonts w:ascii="Baskerville" w:hAnsi="Baskerville"/>
        </w:rPr>
        <w:t xml:space="preserve"> </w:t>
      </w:r>
      <w:proofErr w:type="spellStart"/>
      <w:r w:rsidRPr="00D34D13">
        <w:rPr>
          <w:rFonts w:ascii="Baskerville" w:hAnsi="Baskerville"/>
        </w:rPr>
        <w:t>Fjellestad</w:t>
      </w:r>
      <w:proofErr w:type="spellEnd"/>
      <w:r w:rsidRPr="00D34D13">
        <w:rPr>
          <w:rFonts w:ascii="Baskerville" w:hAnsi="Baskerville"/>
        </w:rPr>
        <w:t xml:space="preserve"> (</w:t>
      </w:r>
      <w:r>
        <w:rPr>
          <w:rFonts w:ascii="Baskerville" w:hAnsi="Baskerville"/>
        </w:rPr>
        <w:t xml:space="preserve">two </w:t>
      </w:r>
      <w:r w:rsidRPr="00D34D13">
        <w:rPr>
          <w:rFonts w:ascii="Baskerville" w:hAnsi="Baskerville"/>
        </w:rPr>
        <w:t xml:space="preserve">essays </w:t>
      </w:r>
      <w:r>
        <w:rPr>
          <w:rFonts w:ascii="Baskerville" w:hAnsi="Baskerville"/>
        </w:rPr>
        <w:t>accepted for publication</w:t>
      </w:r>
      <w:r w:rsidRPr="00D34D13">
        <w:rPr>
          <w:rFonts w:ascii="Baskerville" w:hAnsi="Baskerville"/>
        </w:rPr>
        <w:t>).</w:t>
      </w:r>
    </w:p>
    <w:p w14:paraId="7B305A8D" w14:textId="06EF6022" w:rsidR="00E33A8D" w:rsidRDefault="00E33A8D" w:rsidP="00C96D11">
      <w:pPr>
        <w:rPr>
          <w:rFonts w:ascii="Baskerville" w:hAnsi="Baskerville"/>
        </w:rPr>
      </w:pPr>
    </w:p>
    <w:p w14:paraId="4457D0EA" w14:textId="77777777" w:rsidR="00EF3D26" w:rsidRDefault="00EF3D26" w:rsidP="00EF3D26">
      <w:pPr>
        <w:ind w:left="810" w:hanging="810"/>
        <w:rPr>
          <w:rFonts w:ascii="Baskerville" w:hAnsi="Baskerville"/>
        </w:rPr>
      </w:pPr>
      <w:r>
        <w:rPr>
          <w:rFonts w:ascii="Baskerville" w:hAnsi="Baskerville"/>
        </w:rPr>
        <w:t>“</w:t>
      </w:r>
      <w:r>
        <w:rPr>
          <w:rFonts w:ascii="Baskerville" w:hAnsi="Baskerville"/>
          <w:i/>
          <w:iCs/>
        </w:rPr>
        <w:t xml:space="preserve">Life </w:t>
      </w:r>
      <w:r>
        <w:rPr>
          <w:rFonts w:ascii="Baskerville" w:hAnsi="Baskerville"/>
        </w:rPr>
        <w:t xml:space="preserve">comes to Arches: Josef Muench’s 1954 Photograph of Delicate Arch, Utah.” (Essay accepted for publication, </w:t>
      </w:r>
      <w:r>
        <w:rPr>
          <w:rFonts w:ascii="Baskerville" w:hAnsi="Baskerville"/>
          <w:i/>
          <w:iCs/>
        </w:rPr>
        <w:t>Arches National Park Reader</w:t>
      </w:r>
      <w:r>
        <w:rPr>
          <w:rFonts w:ascii="Baskerville" w:hAnsi="Baskerville"/>
        </w:rPr>
        <w:t xml:space="preserve">, University of Utah Press, publication TBD). </w:t>
      </w:r>
    </w:p>
    <w:p w14:paraId="77F67E4A" w14:textId="77777777" w:rsidR="00EF3D26" w:rsidRDefault="00EF3D26" w:rsidP="00EF3D26">
      <w:pPr>
        <w:rPr>
          <w:rFonts w:ascii="Baskerville" w:hAnsi="Baskerville"/>
        </w:rPr>
      </w:pPr>
    </w:p>
    <w:p w14:paraId="4657E28E" w14:textId="77777777" w:rsidR="00EF3D26" w:rsidRPr="008E4CA7" w:rsidRDefault="00EF3D26" w:rsidP="00EF3D26">
      <w:pPr>
        <w:ind w:left="810" w:hanging="810"/>
        <w:rPr>
          <w:rFonts w:ascii="Baskerville" w:hAnsi="Baskerville"/>
        </w:rPr>
      </w:pPr>
      <w:r>
        <w:rPr>
          <w:rFonts w:ascii="Baskerville" w:hAnsi="Baskerville"/>
        </w:rPr>
        <w:lastRenderedPageBreak/>
        <w:t>“</w:t>
      </w:r>
      <w:r w:rsidRPr="008E4CA7">
        <w:rPr>
          <w:rFonts w:ascii="Baskerville" w:hAnsi="Baskerville"/>
        </w:rPr>
        <w:t xml:space="preserve">The Toponymy and Topography of Zion: Utah, Photography, and Daniel George’s Series “God to Go West.” </w:t>
      </w:r>
      <w:r>
        <w:rPr>
          <w:rFonts w:ascii="Baskerville" w:hAnsi="Baskerville"/>
        </w:rPr>
        <w:t>(Submitted for publication)</w:t>
      </w:r>
    </w:p>
    <w:p w14:paraId="4288932A" w14:textId="77777777" w:rsidR="00EF3D26" w:rsidRDefault="00EF3D26" w:rsidP="00C96D11">
      <w:pPr>
        <w:ind w:left="810" w:hanging="810"/>
        <w:rPr>
          <w:rFonts w:ascii="Baskerville" w:hAnsi="Baskerville"/>
        </w:rPr>
      </w:pPr>
    </w:p>
    <w:p w14:paraId="517F87FF" w14:textId="77777777" w:rsidR="00705622" w:rsidRDefault="00705622" w:rsidP="00C96D11">
      <w:pPr>
        <w:ind w:left="810" w:hanging="810"/>
        <w:rPr>
          <w:rFonts w:ascii="Baskerville" w:hAnsi="Baskerville"/>
        </w:rPr>
      </w:pPr>
      <w:r w:rsidRPr="00304C0A">
        <w:rPr>
          <w:rFonts w:ascii="Baskerville" w:hAnsi="Baskerville"/>
        </w:rPr>
        <w:t xml:space="preserve">“In Place: Ruminations on Photographs by Vicky </w:t>
      </w:r>
      <w:proofErr w:type="spellStart"/>
      <w:r w:rsidRPr="00304C0A">
        <w:rPr>
          <w:rFonts w:ascii="Baskerville" w:hAnsi="Baskerville"/>
        </w:rPr>
        <w:t>Sambunaris</w:t>
      </w:r>
      <w:proofErr w:type="spellEnd"/>
      <w:r>
        <w:rPr>
          <w:rFonts w:ascii="Baskerville" w:hAnsi="Baskerville"/>
        </w:rPr>
        <w:t>,</w:t>
      </w:r>
      <w:r w:rsidRPr="00304C0A">
        <w:rPr>
          <w:rFonts w:ascii="Baskerville" w:hAnsi="Baskerville"/>
        </w:rPr>
        <w:t>”</w:t>
      </w:r>
      <w:r>
        <w:rPr>
          <w:rFonts w:ascii="Baskerville" w:hAnsi="Baskerville"/>
        </w:rPr>
        <w:t xml:space="preserve"> in </w:t>
      </w:r>
      <w:r w:rsidRPr="00304C0A">
        <w:rPr>
          <w:rFonts w:ascii="Baskerville" w:hAnsi="Baskerville"/>
          <w:i/>
          <w:iCs/>
        </w:rPr>
        <w:t xml:space="preserve">Far-Out: The West Re-Seen, Photography of Victoria </w:t>
      </w:r>
      <w:proofErr w:type="spellStart"/>
      <w:r w:rsidRPr="00304C0A">
        <w:rPr>
          <w:rFonts w:ascii="Baskerville" w:hAnsi="Baskerville"/>
          <w:i/>
          <w:iCs/>
        </w:rPr>
        <w:t>Sambunaris</w:t>
      </w:r>
      <w:proofErr w:type="spellEnd"/>
      <w:r>
        <w:rPr>
          <w:rFonts w:ascii="Baskerville" w:hAnsi="Baskerville"/>
        </w:rPr>
        <w:t xml:space="preserve"> ex. cat. (Provo: Brigham Young University Museum of Art, 2020), 6-8. </w:t>
      </w:r>
    </w:p>
    <w:p w14:paraId="6DF78791" w14:textId="77777777" w:rsidR="00705622" w:rsidRDefault="00705622" w:rsidP="00C96D11">
      <w:pPr>
        <w:ind w:left="810" w:hanging="810"/>
        <w:rPr>
          <w:rFonts w:ascii="Baskerville" w:hAnsi="Baskerville"/>
        </w:rPr>
      </w:pPr>
    </w:p>
    <w:p w14:paraId="18485299" w14:textId="24911C4D" w:rsidR="00C96D11" w:rsidRPr="00D34D13" w:rsidRDefault="00C96D11" w:rsidP="00C96D11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</w:rPr>
        <w:t xml:space="preserve">“Behind the </w:t>
      </w:r>
      <w:proofErr w:type="gramStart"/>
      <w:r w:rsidRPr="00D34D13">
        <w:rPr>
          <w:rFonts w:ascii="Baskerville" w:hAnsi="Baskerville"/>
        </w:rPr>
        <w:t>Scene</w:t>
      </w:r>
      <w:proofErr w:type="gramEnd"/>
      <w:r w:rsidRPr="00D34D13">
        <w:rPr>
          <w:rFonts w:ascii="Baskerville" w:hAnsi="Baskerville"/>
        </w:rPr>
        <w:t xml:space="preserve">: Zachary Proctor’s Paintings of the Railmen.” </w:t>
      </w:r>
      <w:r w:rsidRPr="005937CA">
        <w:rPr>
          <w:rFonts w:ascii="Baskerville" w:hAnsi="Baskerville"/>
          <w:i/>
        </w:rPr>
        <w:t>Utah Historical Quarterly</w:t>
      </w:r>
      <w:r>
        <w:rPr>
          <w:rFonts w:ascii="Baskerville" w:hAnsi="Baskerville"/>
        </w:rPr>
        <w:t xml:space="preserve"> 88, no. 3 (Summer </w:t>
      </w:r>
      <w:r w:rsidRPr="00D34D13">
        <w:rPr>
          <w:rFonts w:ascii="Baskerville" w:hAnsi="Baskerville"/>
        </w:rPr>
        <w:t>20</w:t>
      </w:r>
      <w:r>
        <w:rPr>
          <w:rFonts w:ascii="Baskerville" w:hAnsi="Baskerville"/>
        </w:rPr>
        <w:t>20</w:t>
      </w:r>
      <w:r w:rsidRPr="00D34D13">
        <w:rPr>
          <w:rFonts w:ascii="Baskerville" w:hAnsi="Baskerville"/>
        </w:rPr>
        <w:t>)</w:t>
      </w:r>
      <w:r w:rsidR="00B44281">
        <w:rPr>
          <w:rFonts w:ascii="Baskerville" w:hAnsi="Baskerville"/>
        </w:rPr>
        <w:t xml:space="preserve">: 219-226. </w:t>
      </w:r>
    </w:p>
    <w:p w14:paraId="008B13F2" w14:textId="77777777" w:rsidR="008E4CA7" w:rsidRPr="008E4CA7" w:rsidRDefault="008E4CA7" w:rsidP="00EF3D26">
      <w:pPr>
        <w:rPr>
          <w:rFonts w:ascii="Baskerville" w:hAnsi="Baskerville"/>
          <w:i/>
          <w:iCs/>
        </w:rPr>
      </w:pPr>
    </w:p>
    <w:p w14:paraId="0EA88223" w14:textId="576E9250" w:rsidR="00056D14" w:rsidRPr="005B61CD" w:rsidRDefault="00056D14" w:rsidP="005B61CD">
      <w:pPr>
        <w:ind w:left="810" w:hanging="810"/>
        <w:rPr>
          <w:rFonts w:ascii="Baskerville" w:hAnsi="Baskerville"/>
          <w:i/>
        </w:rPr>
      </w:pPr>
      <w:r w:rsidRPr="005B61CD">
        <w:rPr>
          <w:rFonts w:ascii="Baskerville" w:hAnsi="Baskerville"/>
        </w:rPr>
        <w:t xml:space="preserve">“New </w:t>
      </w:r>
      <w:proofErr w:type="spellStart"/>
      <w:r w:rsidRPr="005B61CD">
        <w:rPr>
          <w:rFonts w:ascii="Baskerville" w:hAnsi="Baskerville"/>
        </w:rPr>
        <w:t>Cartographics</w:t>
      </w:r>
      <w:proofErr w:type="spellEnd"/>
      <w:r w:rsidRPr="005B61CD">
        <w:rPr>
          <w:rFonts w:ascii="Baskerville" w:hAnsi="Baskerville"/>
        </w:rPr>
        <w:t>: Photography and the Artistic Mapping of the American West, 1969-1979.”</w:t>
      </w:r>
      <w:r w:rsidRPr="005B61CD">
        <w:rPr>
          <w:rFonts w:ascii="Baskerville" w:hAnsi="Baskerville"/>
          <w:i/>
        </w:rPr>
        <w:t xml:space="preserve"> </w:t>
      </w:r>
      <w:r w:rsidR="005B61CD" w:rsidRPr="005B61CD">
        <w:rPr>
          <w:rFonts w:ascii="Baskerville" w:hAnsi="Baskerville"/>
          <w:iCs/>
        </w:rPr>
        <w:t>In</w:t>
      </w:r>
      <w:r w:rsidR="005B61CD" w:rsidRPr="005B61CD">
        <w:rPr>
          <w:rFonts w:ascii="Baskerville" w:hAnsi="Baskerville"/>
          <w:i/>
        </w:rPr>
        <w:t xml:space="preserve"> “The Cartographic Imagination: Art, Literature </w:t>
      </w:r>
      <w:r w:rsidR="005B61CD">
        <w:rPr>
          <w:rFonts w:ascii="Baskerville" w:hAnsi="Baskerville"/>
          <w:i/>
        </w:rPr>
        <w:t>and</w:t>
      </w:r>
      <w:r w:rsidR="005B61CD" w:rsidRPr="005B61CD">
        <w:rPr>
          <w:rFonts w:ascii="Baskerville" w:hAnsi="Baskerville"/>
          <w:i/>
        </w:rPr>
        <w:t xml:space="preserve"> Mapping </w:t>
      </w:r>
      <w:proofErr w:type="gramStart"/>
      <w:r w:rsidR="005B61CD" w:rsidRPr="005B61CD">
        <w:rPr>
          <w:rFonts w:ascii="Baskerville" w:hAnsi="Baskerville"/>
          <w:i/>
        </w:rPr>
        <w:t>In</w:t>
      </w:r>
      <w:proofErr w:type="gramEnd"/>
      <w:r w:rsidR="005B61CD" w:rsidRPr="005B61CD">
        <w:rPr>
          <w:rFonts w:ascii="Baskerville" w:hAnsi="Baskerville"/>
          <w:i/>
        </w:rPr>
        <w:t xml:space="preserve"> Postwar America,” </w:t>
      </w:r>
      <w:r w:rsidR="005B61CD" w:rsidRPr="005B61CD">
        <w:rPr>
          <w:rFonts w:ascii="Baskerville" w:hAnsi="Baskerville"/>
          <w:iCs/>
        </w:rPr>
        <w:t xml:space="preserve">edited </w:t>
      </w:r>
      <w:r w:rsidR="00D219C1">
        <w:rPr>
          <w:rFonts w:ascii="Baskerville" w:hAnsi="Baskerville"/>
          <w:iCs/>
        </w:rPr>
        <w:t>b</w:t>
      </w:r>
      <w:r w:rsidR="005B61CD" w:rsidRPr="005B61CD">
        <w:rPr>
          <w:rFonts w:ascii="Baskerville" w:hAnsi="Baskerville"/>
          <w:iCs/>
        </w:rPr>
        <w:t xml:space="preserve">y Monica Manolescu </w:t>
      </w:r>
      <w:r w:rsidR="00D219C1">
        <w:rPr>
          <w:rFonts w:ascii="Baskerville" w:hAnsi="Baskerville"/>
          <w:iCs/>
        </w:rPr>
        <w:t>a</w:t>
      </w:r>
      <w:r w:rsidR="005B61CD" w:rsidRPr="005B61CD">
        <w:rPr>
          <w:rFonts w:ascii="Baskerville" w:hAnsi="Baskerville"/>
          <w:iCs/>
        </w:rPr>
        <w:t>nd Will Norman.</w:t>
      </w:r>
      <w:r w:rsidR="005B61CD" w:rsidRPr="005B61CD">
        <w:rPr>
          <w:rFonts w:ascii="Baskerville" w:hAnsi="Baskerville"/>
          <w:i/>
        </w:rPr>
        <w:t xml:space="preserve"> </w:t>
      </w:r>
      <w:r w:rsidRPr="005B61CD">
        <w:rPr>
          <w:rFonts w:ascii="Baskerville" w:hAnsi="Baskerville" w:cs="Baskerville"/>
          <w:i/>
          <w:iCs/>
          <w:color w:val="0D0D0D" w:themeColor="text1" w:themeTint="F2"/>
        </w:rPr>
        <w:t>European Journal of American Culture</w:t>
      </w:r>
      <w:r w:rsidRPr="005B61CD">
        <w:rPr>
          <w:rFonts w:ascii="Baskerville" w:hAnsi="Baskerville" w:cs="Baskerville"/>
          <w:color w:val="0D0D0D" w:themeColor="text1" w:themeTint="F2"/>
        </w:rPr>
        <w:t xml:space="preserve"> 39, no. 1 (March 2020): 83-104. </w:t>
      </w:r>
    </w:p>
    <w:p w14:paraId="05932588" w14:textId="77777777" w:rsidR="00056D14" w:rsidRDefault="00056D14" w:rsidP="00E33A8D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2847A802" w14:textId="1C43C35A" w:rsidR="00C96D11" w:rsidRPr="00D34D13" w:rsidRDefault="00D34D13" w:rsidP="00056D14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</w:rPr>
        <w:t xml:space="preserve">“A Strategy of Truth: Andreas Feininger and the Creation of Propaganda for the Office of War Information (OWI), 1942.” </w:t>
      </w:r>
      <w:r w:rsidRPr="00D34D13">
        <w:rPr>
          <w:rFonts w:ascii="Baskerville" w:hAnsi="Baskerville"/>
          <w:i/>
        </w:rPr>
        <w:t>History of Photography</w:t>
      </w:r>
      <w:r>
        <w:rPr>
          <w:rFonts w:ascii="Baskerville" w:hAnsi="Baskerville"/>
        </w:rPr>
        <w:t xml:space="preserve"> </w:t>
      </w:r>
      <w:r w:rsidR="006B472A">
        <w:rPr>
          <w:rFonts w:ascii="Baskerville" w:hAnsi="Baskerville"/>
        </w:rPr>
        <w:t>43</w:t>
      </w:r>
      <w:r w:rsidR="0035705F">
        <w:rPr>
          <w:rFonts w:ascii="Baskerville" w:hAnsi="Baskerville"/>
        </w:rPr>
        <w:t xml:space="preserve">, no. </w:t>
      </w:r>
      <w:r w:rsidR="006B472A">
        <w:rPr>
          <w:rFonts w:ascii="Baskerville" w:hAnsi="Baskerville"/>
        </w:rPr>
        <w:t xml:space="preserve">1 </w:t>
      </w:r>
      <w:r>
        <w:rPr>
          <w:rFonts w:ascii="Baskerville" w:hAnsi="Baskerville"/>
        </w:rPr>
        <w:t>(</w:t>
      </w:r>
      <w:r w:rsidRPr="00D34D13">
        <w:rPr>
          <w:rFonts w:ascii="Baskerville" w:hAnsi="Baskerville"/>
        </w:rPr>
        <w:t>2019)</w:t>
      </w:r>
      <w:r w:rsidR="00BD6A58">
        <w:rPr>
          <w:rFonts w:ascii="Baskerville" w:hAnsi="Baskerville"/>
        </w:rPr>
        <w:t xml:space="preserve">: 84-109. </w:t>
      </w:r>
      <w:r w:rsidR="005929BE">
        <w:rPr>
          <w:rFonts w:ascii="Baskerville" w:hAnsi="Baskerville"/>
        </w:rPr>
        <w:t xml:space="preserve"> </w:t>
      </w:r>
      <w:r w:rsidR="0018605A" w:rsidRPr="00D34D13">
        <w:rPr>
          <w:rFonts w:ascii="Baskerville" w:hAnsi="Baskerville"/>
        </w:rPr>
        <w:br/>
      </w:r>
    </w:p>
    <w:p w14:paraId="7A83DCA5" w14:textId="77777777" w:rsidR="00E81661" w:rsidRPr="00D34D13" w:rsidRDefault="00E81661" w:rsidP="00E81661">
      <w:pPr>
        <w:pStyle w:val="Heading2"/>
        <w:shd w:val="clear" w:color="auto" w:fill="FFFFFF"/>
        <w:spacing w:line="288" w:lineRule="atLeast"/>
        <w:ind w:left="810" w:hanging="810"/>
        <w:rPr>
          <w:rFonts w:ascii="Baskerville" w:hAnsi="Baskerville"/>
          <w:iCs/>
          <w:sz w:val="24"/>
          <w:u w:val="none"/>
        </w:rPr>
      </w:pPr>
      <w:r w:rsidRPr="00D34D13">
        <w:rPr>
          <w:rFonts w:ascii="Baskerville" w:hAnsi="Baskerville"/>
          <w:iCs/>
          <w:sz w:val="24"/>
          <w:u w:val="none"/>
        </w:rPr>
        <w:t>“Bound for the Fair: Chief Joseph, Quanah Parker, and Geronimo and the St. Louis World’s Fair, 1904.”</w:t>
      </w:r>
      <w:r w:rsidRPr="00D34D13">
        <w:rPr>
          <w:rFonts w:ascii="Baskerville" w:hAnsi="Baskerville"/>
          <w:i/>
          <w:iCs/>
          <w:sz w:val="24"/>
          <w:u w:val="none"/>
        </w:rPr>
        <w:t xml:space="preserve"> American Indian Quarterly</w:t>
      </w:r>
      <w:r>
        <w:rPr>
          <w:rFonts w:ascii="Baskerville" w:hAnsi="Baskerville"/>
          <w:iCs/>
          <w:sz w:val="24"/>
          <w:u w:val="none"/>
        </w:rPr>
        <w:t xml:space="preserve"> 43, no. 4 (Fall </w:t>
      </w:r>
      <w:r w:rsidRPr="00D34D13">
        <w:rPr>
          <w:rFonts w:ascii="Baskerville" w:hAnsi="Baskerville"/>
          <w:iCs/>
          <w:sz w:val="24"/>
          <w:u w:val="none"/>
        </w:rPr>
        <w:t>2019)</w:t>
      </w:r>
      <w:r>
        <w:rPr>
          <w:rFonts w:ascii="Baskerville" w:hAnsi="Baskerville"/>
          <w:iCs/>
          <w:sz w:val="24"/>
          <w:u w:val="none"/>
        </w:rPr>
        <w:t xml:space="preserve">: 439-470. </w:t>
      </w:r>
    </w:p>
    <w:p w14:paraId="77D5CF19" w14:textId="77777777" w:rsidR="00E81661" w:rsidRDefault="00E81661" w:rsidP="00E81661">
      <w:pPr>
        <w:ind w:left="720" w:hanging="720"/>
        <w:rPr>
          <w:rFonts w:ascii="Baskerville" w:hAnsi="Baskerville"/>
        </w:rPr>
      </w:pPr>
      <w:r w:rsidRPr="00D34D13">
        <w:rPr>
          <w:rFonts w:ascii="Baskerville" w:hAnsi="Baskerville"/>
        </w:rPr>
        <w:t xml:space="preserve"> </w:t>
      </w:r>
    </w:p>
    <w:p w14:paraId="7AFBD1FB" w14:textId="3C55A48C" w:rsidR="008A6943" w:rsidRPr="00E33A8D" w:rsidRDefault="00D34D13" w:rsidP="00E33A8D">
      <w:pPr>
        <w:ind w:left="720" w:hanging="720"/>
        <w:rPr>
          <w:rFonts w:ascii="Baskerville" w:hAnsi="Baskerville"/>
        </w:rPr>
      </w:pPr>
      <w:r w:rsidRPr="00D34D13">
        <w:rPr>
          <w:rFonts w:ascii="Baskerville" w:hAnsi="Baskerville"/>
        </w:rPr>
        <w:t>“The Frontier in Paris: Artists from the American West in the French Capitol, 1890-1900.”</w:t>
      </w:r>
      <w:r w:rsidRPr="00D34D13">
        <w:rPr>
          <w:rFonts w:ascii="Baskerville" w:hAnsi="Baskerville"/>
          <w:i/>
        </w:rPr>
        <w:t xml:space="preserve"> </w:t>
      </w:r>
      <w:proofErr w:type="spellStart"/>
      <w:r w:rsidR="00565169" w:rsidRPr="00565169">
        <w:rPr>
          <w:rFonts w:ascii="Baskerville" w:hAnsi="Baskerville"/>
          <w:i/>
        </w:rPr>
        <w:t>TransAtlantica</w:t>
      </w:r>
      <w:proofErr w:type="spellEnd"/>
      <w:r w:rsidR="00565169">
        <w:rPr>
          <w:rFonts w:ascii="Baskerville" w:hAnsi="Baskerville"/>
          <w:i/>
        </w:rPr>
        <w:t xml:space="preserve">: Revue </w:t>
      </w:r>
      <w:proofErr w:type="spellStart"/>
      <w:r w:rsidR="00565169">
        <w:rPr>
          <w:rFonts w:ascii="Baskerville" w:hAnsi="Baskerville"/>
          <w:i/>
        </w:rPr>
        <w:t>d</w:t>
      </w:r>
      <w:r w:rsidR="00565169" w:rsidRPr="00565169">
        <w:rPr>
          <w:rFonts w:ascii="Baskerville" w:hAnsi="Baskerville"/>
          <w:i/>
        </w:rPr>
        <w:t>’Étude</w:t>
      </w:r>
      <w:r w:rsidR="00565169">
        <w:rPr>
          <w:rFonts w:ascii="Baskerville" w:hAnsi="Baskerville"/>
          <w:i/>
        </w:rPr>
        <w:t>s</w:t>
      </w:r>
      <w:proofErr w:type="spellEnd"/>
      <w:r w:rsidR="00565169">
        <w:rPr>
          <w:rFonts w:ascii="Baskerville" w:hAnsi="Baskerville"/>
          <w:i/>
        </w:rPr>
        <w:t xml:space="preserve"> </w:t>
      </w:r>
      <w:proofErr w:type="spellStart"/>
      <w:r w:rsidR="00565169">
        <w:rPr>
          <w:rFonts w:ascii="Baskerville" w:hAnsi="Baskerville"/>
          <w:i/>
        </w:rPr>
        <w:t>Américaines</w:t>
      </w:r>
      <w:proofErr w:type="spellEnd"/>
      <w:r w:rsidR="00565169">
        <w:rPr>
          <w:rFonts w:ascii="Baskerville" w:hAnsi="Baskerville"/>
          <w:i/>
        </w:rPr>
        <w:t>/American Studies Journal</w:t>
      </w:r>
      <w:r>
        <w:rPr>
          <w:rFonts w:ascii="Baskerville" w:hAnsi="Baskerville"/>
        </w:rPr>
        <w:t xml:space="preserve"> 2</w:t>
      </w:r>
      <w:r w:rsidR="00565169">
        <w:rPr>
          <w:rFonts w:ascii="Baskerville" w:hAnsi="Baskerville"/>
        </w:rPr>
        <w:t>:</w:t>
      </w:r>
      <w:r>
        <w:rPr>
          <w:rFonts w:ascii="Baskerville" w:hAnsi="Baskerville"/>
        </w:rPr>
        <w:t xml:space="preserve"> 2017 (</w:t>
      </w:r>
      <w:r w:rsidR="00565169">
        <w:rPr>
          <w:rFonts w:ascii="Baskerville" w:hAnsi="Baskerville"/>
        </w:rPr>
        <w:t xml:space="preserve">Summer </w:t>
      </w:r>
      <w:r w:rsidRPr="00D34D13">
        <w:rPr>
          <w:rFonts w:ascii="Baskerville" w:hAnsi="Baskerville"/>
        </w:rPr>
        <w:t>2019</w:t>
      </w:r>
      <w:r>
        <w:rPr>
          <w:rFonts w:ascii="Baskerville" w:hAnsi="Baskerville"/>
        </w:rPr>
        <w:t>)</w:t>
      </w:r>
      <w:r w:rsidR="00C42055">
        <w:rPr>
          <w:rFonts w:ascii="Baskerville" w:hAnsi="Baskerville"/>
        </w:rPr>
        <w:t>.</w:t>
      </w:r>
      <w:r>
        <w:rPr>
          <w:rFonts w:ascii="Baskerville" w:hAnsi="Baskerville"/>
        </w:rPr>
        <w:t xml:space="preserve"> </w:t>
      </w:r>
      <w:r w:rsidRPr="00D34D13">
        <w:rPr>
          <w:rFonts w:ascii="Baskerville" w:hAnsi="Baskerville"/>
        </w:rPr>
        <w:t>https://journals.openedition.org</w:t>
      </w:r>
      <w:r>
        <w:rPr>
          <w:rFonts w:ascii="Baskerville" w:hAnsi="Baskerville"/>
        </w:rPr>
        <w:t xml:space="preserve"> </w:t>
      </w:r>
      <w:r w:rsidRPr="00D34D13">
        <w:rPr>
          <w:rFonts w:ascii="Baskerville" w:hAnsi="Baskerville"/>
        </w:rPr>
        <w:t>/</w:t>
      </w:r>
      <w:proofErr w:type="spellStart"/>
      <w:r w:rsidRPr="00D34D13">
        <w:rPr>
          <w:rFonts w:ascii="Baskerville" w:hAnsi="Baskerville"/>
        </w:rPr>
        <w:t>transatlantica</w:t>
      </w:r>
      <w:proofErr w:type="spellEnd"/>
      <w:r w:rsidRPr="00D34D13">
        <w:rPr>
          <w:rFonts w:ascii="Baskerville" w:hAnsi="Baskerville"/>
        </w:rPr>
        <w:t>/10747</w:t>
      </w:r>
    </w:p>
    <w:p w14:paraId="0BCCA97B" w14:textId="77777777" w:rsidR="008A6943" w:rsidRPr="00D34D13" w:rsidRDefault="008A6943" w:rsidP="00E33A8D">
      <w:pPr>
        <w:rPr>
          <w:rFonts w:ascii="Baskerville" w:hAnsi="Baskerville"/>
        </w:rPr>
      </w:pPr>
    </w:p>
    <w:p w14:paraId="3D57DFE6" w14:textId="369A4367" w:rsidR="00E33A8D" w:rsidRPr="00D34D13" w:rsidRDefault="00E33A8D" w:rsidP="00E33A8D">
      <w:pPr>
        <w:pStyle w:val="Heading2"/>
        <w:shd w:val="clear" w:color="auto" w:fill="FFFFFF"/>
        <w:spacing w:line="288" w:lineRule="atLeast"/>
        <w:ind w:left="810" w:hanging="810"/>
        <w:rPr>
          <w:rFonts w:ascii="Baskerville" w:hAnsi="Baskerville" w:cs="Baskerville"/>
          <w:color w:val="0D0D0D" w:themeColor="text1" w:themeTint="F2"/>
          <w:sz w:val="24"/>
          <w:u w:val="none"/>
        </w:rPr>
      </w:pP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“Lindstrom: In Context,” in </w:t>
      </w:r>
      <w:r>
        <w:rPr>
          <w:rFonts w:ascii="Baskerville" w:hAnsi="Baskerville" w:cs="Baskerville"/>
          <w:i/>
          <w:iCs/>
          <w:color w:val="0D0D0D" w:themeColor="text1" w:themeTint="F2"/>
          <w:sz w:val="24"/>
          <w:u w:val="none"/>
        </w:rPr>
        <w:t xml:space="preserve">The Art of </w:t>
      </w:r>
      <w:proofErr w:type="spellStart"/>
      <w:r w:rsidRPr="00AB6602">
        <w:rPr>
          <w:rFonts w:ascii="Baskerville" w:hAnsi="Baskerville" w:cs="Baskerville"/>
          <w:i/>
          <w:iCs/>
          <w:color w:val="0D0D0D" w:themeColor="text1" w:themeTint="F2"/>
          <w:sz w:val="24"/>
          <w:u w:val="none"/>
        </w:rPr>
        <w:t>Gaell</w:t>
      </w:r>
      <w:proofErr w:type="spellEnd"/>
      <w:r w:rsidRPr="00AB6602">
        <w:rPr>
          <w:rFonts w:ascii="Baskerville" w:hAnsi="Baskerville" w:cs="Baskerville"/>
          <w:i/>
          <w:iCs/>
          <w:color w:val="0D0D0D" w:themeColor="text1" w:themeTint="F2"/>
          <w:sz w:val="24"/>
          <w:u w:val="none"/>
        </w:rPr>
        <w:t xml:space="preserve"> Lindstrom</w:t>
      </w:r>
      <w:r>
        <w:rPr>
          <w:rFonts w:ascii="Baskerville" w:hAnsi="Baskerville" w:cs="Baskerville"/>
          <w:i/>
          <w:iCs/>
          <w:color w:val="0D0D0D" w:themeColor="text1" w:themeTint="F2"/>
          <w:sz w:val="24"/>
          <w:u w:val="none"/>
        </w:rPr>
        <w:t>: Painter of Life and Land in Utah and Beyond</w:t>
      </w: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 </w:t>
      </w:r>
      <w:r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(Seattle: </w:t>
      </w:r>
      <w:proofErr w:type="spellStart"/>
      <w:r>
        <w:rPr>
          <w:rFonts w:ascii="Baskerville" w:hAnsi="Baskerville" w:cs="Baskerville"/>
          <w:color w:val="0D0D0D" w:themeColor="text1" w:themeTint="F2"/>
          <w:sz w:val="24"/>
          <w:u w:val="none"/>
        </w:rPr>
        <w:t>Chatwin</w:t>
      </w:r>
      <w:proofErr w:type="spellEnd"/>
      <w:r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 Books, 2019)</w:t>
      </w:r>
      <w:r w:rsidR="00785B76">
        <w:rPr>
          <w:rFonts w:ascii="Baskerville" w:hAnsi="Baskerville" w:cs="Baskerville"/>
          <w:color w:val="0D0D0D" w:themeColor="text1" w:themeTint="F2"/>
          <w:sz w:val="24"/>
          <w:u w:val="none"/>
        </w:rPr>
        <w:t>, 2-18.</w:t>
      </w:r>
      <w:r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 </w:t>
      </w:r>
    </w:p>
    <w:p w14:paraId="4B6DC1E2" w14:textId="77777777" w:rsidR="00E33A8D" w:rsidRDefault="00E33A8D" w:rsidP="00E33A8D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</w:rPr>
        <w:t xml:space="preserve"> </w:t>
      </w:r>
    </w:p>
    <w:p w14:paraId="3FAB78D5" w14:textId="77777777" w:rsidR="00E33A8D" w:rsidRDefault="00E33A8D" w:rsidP="00E33A8D">
      <w:pPr>
        <w:pStyle w:val="Heading2"/>
        <w:shd w:val="clear" w:color="auto" w:fill="FFFFFF"/>
        <w:spacing w:line="288" w:lineRule="atLeast"/>
        <w:ind w:left="810" w:hanging="810"/>
        <w:rPr>
          <w:rFonts w:ascii="Baskerville" w:hAnsi="Baskerville" w:cs="Baskerville"/>
          <w:color w:val="0D0D0D" w:themeColor="text1" w:themeTint="F2"/>
          <w:sz w:val="24"/>
          <w:u w:val="none"/>
        </w:rPr>
      </w:pP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“Capitol Reef’s Most Famous Photograph: Minor White’s </w:t>
      </w:r>
      <w:proofErr w:type="spellStart"/>
      <w:r w:rsidRPr="00D34D13">
        <w:rPr>
          <w:rFonts w:ascii="Baskerville" w:hAnsi="Baskerville" w:cs="Baskerville"/>
          <w:i/>
          <w:color w:val="0D0D0D" w:themeColor="text1" w:themeTint="F2"/>
          <w:sz w:val="24"/>
          <w:u w:val="none"/>
        </w:rPr>
        <w:t>Moencopi</w:t>
      </w:r>
      <w:proofErr w:type="spellEnd"/>
      <w:r w:rsidRPr="00D34D13">
        <w:rPr>
          <w:rFonts w:ascii="Baskerville" w:hAnsi="Baskerville" w:cs="Baskerville"/>
          <w:i/>
          <w:color w:val="0D0D0D" w:themeColor="text1" w:themeTint="F2"/>
          <w:sz w:val="24"/>
          <w:u w:val="none"/>
        </w:rPr>
        <w:t xml:space="preserve"> Stratus, </w:t>
      </w: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1962.” In </w:t>
      </w:r>
      <w:r w:rsidRPr="00D34D13">
        <w:rPr>
          <w:rFonts w:ascii="Baskerville" w:hAnsi="Baskerville" w:cs="Baskerville"/>
          <w:i/>
          <w:color w:val="0D0D0D" w:themeColor="text1" w:themeTint="F2"/>
          <w:sz w:val="24"/>
          <w:u w:val="none"/>
        </w:rPr>
        <w:t xml:space="preserve">A Capitol Reef Reader, </w:t>
      </w: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ed. Stephen Trimble (University of Utah Press, 2019)</w:t>
      </w:r>
      <w:r>
        <w:rPr>
          <w:rFonts w:ascii="Baskerville" w:hAnsi="Baskerville" w:cs="Baskerville"/>
          <w:color w:val="0D0D0D" w:themeColor="text1" w:themeTint="F2"/>
          <w:sz w:val="24"/>
          <w:u w:val="none"/>
        </w:rPr>
        <w:t>: 277-284</w:t>
      </w: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. </w:t>
      </w:r>
    </w:p>
    <w:p w14:paraId="3DC40C88" w14:textId="77777777" w:rsidR="00E33A8D" w:rsidRDefault="00E33A8D" w:rsidP="00E33A8D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</w:rPr>
        <w:t xml:space="preserve"> </w:t>
      </w:r>
    </w:p>
    <w:p w14:paraId="29B3934E" w14:textId="3CF27D77" w:rsidR="008A6943" w:rsidRPr="00D34D13" w:rsidRDefault="00EC0090" w:rsidP="00E33A8D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</w:rPr>
        <w:t>“</w:t>
      </w:r>
      <w:proofErr w:type="gramStart"/>
      <w:r w:rsidRPr="00D34D13">
        <w:rPr>
          <w:rFonts w:ascii="Baskerville" w:hAnsi="Baskerville"/>
        </w:rPr>
        <w:t xml:space="preserve">Utah </w:t>
      </w:r>
      <w:r w:rsidR="008A6943" w:rsidRPr="00D34D13">
        <w:rPr>
          <w:rFonts w:ascii="Baskerville" w:hAnsi="Baskerville"/>
        </w:rPr>
        <w:t>:</w:t>
      </w:r>
      <w:proofErr w:type="gramEnd"/>
      <w:r w:rsidR="008A6943" w:rsidRPr="00D34D13">
        <w:rPr>
          <w:rFonts w:ascii="Baskerville" w:hAnsi="Baskerville"/>
        </w:rPr>
        <w:t xml:space="preserve"> 800: Christine Armbruster’s Photo</w:t>
      </w:r>
      <w:r w:rsidR="00EB48EE" w:rsidRPr="00D34D13">
        <w:rPr>
          <w:rFonts w:ascii="Baskerville" w:hAnsi="Baskerville"/>
        </w:rPr>
        <w:t>-</w:t>
      </w:r>
      <w:r w:rsidR="00826A3A" w:rsidRPr="00D34D13">
        <w:rPr>
          <w:rFonts w:ascii="Baskerville" w:hAnsi="Baskerville"/>
        </w:rPr>
        <w:t>essay</w:t>
      </w:r>
      <w:r w:rsidR="00E70A72" w:rsidRPr="00D34D13">
        <w:rPr>
          <w:rFonts w:ascii="Baskerville" w:hAnsi="Baskerville"/>
        </w:rPr>
        <w:t xml:space="preserve"> </w:t>
      </w:r>
      <w:r w:rsidR="00826A3A" w:rsidRPr="00D34D13">
        <w:rPr>
          <w:rFonts w:ascii="Baskerville" w:hAnsi="Baskerville"/>
        </w:rPr>
        <w:t xml:space="preserve">and the Continuing Documentation </w:t>
      </w:r>
      <w:r w:rsidR="00E70A72" w:rsidRPr="00D34D13">
        <w:rPr>
          <w:rFonts w:ascii="Baskerville" w:hAnsi="Baskerville"/>
        </w:rPr>
        <w:t>of Small-Town Utah, 2010</w:t>
      </w:r>
      <w:r w:rsidR="008A6943" w:rsidRPr="00D34D13">
        <w:rPr>
          <w:rFonts w:ascii="Baskerville" w:hAnsi="Baskerville"/>
        </w:rPr>
        <w:t>-2016</w:t>
      </w:r>
      <w:r w:rsidR="00826A3A" w:rsidRPr="00D34D13">
        <w:rPr>
          <w:rFonts w:ascii="Baskerville" w:hAnsi="Baskerville"/>
        </w:rPr>
        <w:t>,</w:t>
      </w:r>
      <w:r w:rsidR="008A6943" w:rsidRPr="00D34D13">
        <w:rPr>
          <w:rFonts w:ascii="Baskerville" w:hAnsi="Baskerville"/>
        </w:rPr>
        <w:t xml:space="preserve">” </w:t>
      </w:r>
      <w:r w:rsidR="0041122E" w:rsidRPr="00D34D13">
        <w:rPr>
          <w:rFonts w:ascii="Baskerville" w:hAnsi="Baskerville"/>
          <w:i/>
          <w:iCs/>
        </w:rPr>
        <w:t>Utah Historical Quarterly</w:t>
      </w:r>
      <w:r w:rsidR="00826A3A" w:rsidRPr="00D34D13">
        <w:rPr>
          <w:rFonts w:ascii="Baskerville" w:hAnsi="Baskerville"/>
          <w:i/>
          <w:iCs/>
        </w:rPr>
        <w:t xml:space="preserve"> </w:t>
      </w:r>
      <w:r w:rsidR="00826A3A" w:rsidRPr="00D34D13">
        <w:rPr>
          <w:rFonts w:ascii="Baskerville" w:hAnsi="Baskerville"/>
          <w:iCs/>
        </w:rPr>
        <w:t>86, no. 4 (</w:t>
      </w:r>
      <w:r w:rsidR="00935001" w:rsidRPr="00D34D13">
        <w:rPr>
          <w:rFonts w:ascii="Baskerville" w:hAnsi="Baskerville"/>
          <w:iCs/>
        </w:rPr>
        <w:t>Fall</w:t>
      </w:r>
      <w:r w:rsidR="004F2F1A" w:rsidRPr="00D34D13">
        <w:rPr>
          <w:rFonts w:ascii="Baskerville" w:hAnsi="Baskerville"/>
          <w:iCs/>
        </w:rPr>
        <w:t xml:space="preserve"> </w:t>
      </w:r>
      <w:r w:rsidR="008A6943" w:rsidRPr="00D34D13">
        <w:rPr>
          <w:rFonts w:ascii="Baskerville" w:hAnsi="Baskerville"/>
          <w:iCs/>
        </w:rPr>
        <w:t>2018</w:t>
      </w:r>
      <w:r w:rsidR="00826A3A" w:rsidRPr="00D34D13">
        <w:rPr>
          <w:rFonts w:ascii="Baskerville" w:hAnsi="Baskerville"/>
          <w:iCs/>
        </w:rPr>
        <w:t>): 350-365.</w:t>
      </w:r>
    </w:p>
    <w:p w14:paraId="6FD9DC9B" w14:textId="13F107DE" w:rsidR="00E33A8D" w:rsidRDefault="00E33A8D" w:rsidP="00E33A8D"/>
    <w:p w14:paraId="20C7964F" w14:textId="2BB02E71" w:rsidR="00E33A8D" w:rsidRPr="00E33A8D" w:rsidRDefault="00E33A8D" w:rsidP="00E33A8D">
      <w:pPr>
        <w:pStyle w:val="Heading2"/>
        <w:shd w:val="clear" w:color="auto" w:fill="FFFFFF"/>
        <w:spacing w:line="288" w:lineRule="atLeast"/>
        <w:ind w:left="810" w:hanging="810"/>
        <w:rPr>
          <w:rFonts w:ascii="Baskerville" w:hAnsi="Baskerville" w:cs="Baskerville"/>
          <w:color w:val="0D0D0D" w:themeColor="text1" w:themeTint="F2"/>
          <w:sz w:val="24"/>
          <w:u w:val="none"/>
        </w:rPr>
      </w:pP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“Reflections in the Water: An Exploration of the Uses of C.R. Savage’s 1875 Photograph of the Mass </w:t>
      </w:r>
      <w:proofErr w:type="spellStart"/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Shivwit</w:t>
      </w:r>
      <w:proofErr w:type="spellEnd"/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 Baptism,” </w:t>
      </w:r>
      <w:r w:rsidRPr="00D34D13">
        <w:rPr>
          <w:rFonts w:ascii="Baskerville" w:hAnsi="Baskerville" w:cs="Baskerville"/>
          <w:i/>
          <w:color w:val="0D0D0D" w:themeColor="text1" w:themeTint="F2"/>
          <w:sz w:val="24"/>
          <w:u w:val="none"/>
        </w:rPr>
        <w:t xml:space="preserve">Journal of Mormon History </w:t>
      </w: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43, no. 3</w:t>
      </w:r>
      <w:r w:rsidRPr="00D34D13">
        <w:rPr>
          <w:rFonts w:ascii="Baskerville" w:hAnsi="Baskerville" w:cs="Baskerville"/>
          <w:i/>
          <w:color w:val="0D0D0D" w:themeColor="text1" w:themeTint="F2"/>
          <w:sz w:val="24"/>
          <w:u w:val="none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(</w:t>
      </w:r>
      <w:proofErr w:type="gramStart"/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July,</w:t>
      </w:r>
      <w:proofErr w:type="gramEnd"/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 2017): 96-121. * </w:t>
      </w:r>
      <w:r w:rsidR="000B5540">
        <w:rPr>
          <w:rFonts w:ascii="Baskerville" w:hAnsi="Baskerville" w:cs="Baskerville"/>
          <w:color w:val="0D0D0D" w:themeColor="text1" w:themeTint="F2"/>
          <w:sz w:val="24"/>
          <w:u w:val="none"/>
        </w:rPr>
        <w:t>Recipient</w:t>
      </w: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 of the </w:t>
      </w:r>
      <w:r w:rsidRPr="00D34D13">
        <w:rPr>
          <w:rFonts w:ascii="Baskerville" w:eastAsia="SimSun" w:hAnsi="Baskerville" w:cs="Baskerville"/>
          <w:color w:val="0D0D0D" w:themeColor="text1" w:themeTint="F2"/>
          <w:sz w:val="24"/>
          <w:u w:val="none"/>
          <w:lang w:eastAsia="zh-CN"/>
        </w:rPr>
        <w:t xml:space="preserve">LeRoy S. </w:t>
      </w:r>
      <w:proofErr w:type="spellStart"/>
      <w:r w:rsidRPr="00D34D13">
        <w:rPr>
          <w:rFonts w:ascii="Baskerville" w:eastAsia="SimSun" w:hAnsi="Baskerville" w:cs="Baskerville"/>
          <w:color w:val="0D0D0D" w:themeColor="text1" w:themeTint="F2"/>
          <w:sz w:val="24"/>
          <w:u w:val="none"/>
          <w:lang w:eastAsia="zh-CN"/>
        </w:rPr>
        <w:t>Axland</w:t>
      </w:r>
      <w:proofErr w:type="spellEnd"/>
      <w:r w:rsidRPr="00D34D13">
        <w:rPr>
          <w:rFonts w:ascii="Baskerville" w:eastAsia="SimSun" w:hAnsi="Baskerville" w:cs="Baskerville"/>
          <w:color w:val="0D0D0D" w:themeColor="text1" w:themeTint="F2"/>
          <w:sz w:val="24"/>
          <w:u w:val="none"/>
          <w:lang w:eastAsia="zh-CN"/>
        </w:rPr>
        <w:t xml:space="preserve"> Best Utah History Article Award, Utah Historical Society, 2018.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</w:p>
    <w:p w14:paraId="11FF7578" w14:textId="77777777" w:rsidR="004F2F1A" w:rsidRPr="00D34D13" w:rsidRDefault="004F2F1A" w:rsidP="00932699">
      <w:pPr>
        <w:pStyle w:val="Heading2"/>
        <w:shd w:val="clear" w:color="auto" w:fill="FFFFFF"/>
        <w:spacing w:line="288" w:lineRule="atLeast"/>
        <w:ind w:left="810" w:hanging="810"/>
        <w:rPr>
          <w:rFonts w:ascii="Baskerville" w:hAnsi="Baskerville" w:cs="Baskerville"/>
          <w:color w:val="0D0D0D" w:themeColor="text1" w:themeTint="F2"/>
          <w:sz w:val="24"/>
          <w:u w:val="none"/>
        </w:rPr>
      </w:pPr>
    </w:p>
    <w:p w14:paraId="32F867E7" w14:textId="7BE3F1E3" w:rsidR="00921C05" w:rsidRPr="00D34D13" w:rsidRDefault="00921C05" w:rsidP="00932699">
      <w:pPr>
        <w:pStyle w:val="Heading2"/>
        <w:shd w:val="clear" w:color="auto" w:fill="FFFFFF"/>
        <w:spacing w:line="288" w:lineRule="atLeast"/>
        <w:ind w:left="810" w:hanging="810"/>
        <w:rPr>
          <w:rFonts w:ascii="Baskerville" w:hAnsi="Baskerville" w:cs="Arial"/>
          <w:color w:val="0D0D0D" w:themeColor="text1" w:themeTint="F2"/>
          <w:sz w:val="24"/>
          <w:u w:val="none"/>
        </w:rPr>
      </w:pP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“Maynard Dixon and</w:t>
      </w:r>
      <w:r w:rsidR="00041155"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 the Forgotten Man,” </w:t>
      </w: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in </w:t>
      </w:r>
      <w:r w:rsidRPr="00D34D13">
        <w:rPr>
          <w:rFonts w:ascii="Baskerville" w:hAnsi="Baskerville" w:cs="Baskerville"/>
          <w:i/>
          <w:color w:val="0D0D0D" w:themeColor="text1" w:themeTint="F2"/>
          <w:sz w:val="24"/>
          <w:u w:val="none"/>
        </w:rPr>
        <w:t>Locating American Art</w:t>
      </w:r>
      <w:r w:rsidR="00860481" w:rsidRPr="00D34D13">
        <w:rPr>
          <w:rFonts w:ascii="Baskerville" w:hAnsi="Baskerville" w:cs="Baskerville"/>
          <w:i/>
          <w:color w:val="0D0D0D" w:themeColor="text1" w:themeTint="F2"/>
          <w:sz w:val="24"/>
          <w:u w:val="none"/>
        </w:rPr>
        <w:t>,</w:t>
      </w:r>
      <w:r w:rsidR="00422B64" w:rsidRPr="00D34D13">
        <w:rPr>
          <w:rFonts w:ascii="Baskerville" w:hAnsi="Baskerville" w:cs="Baskerville"/>
          <w:i/>
          <w:color w:val="0D0D0D" w:themeColor="text1" w:themeTint="F2"/>
          <w:sz w:val="24"/>
          <w:u w:val="none"/>
        </w:rPr>
        <w:t xml:space="preserve"> Finding Art’s Meaning in Museums Colonial Period to Present, </w:t>
      </w:r>
      <w:r w:rsidR="00860481"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ed. Cynthia Fowler</w:t>
      </w:r>
      <w:r w:rsidRPr="00D34D13">
        <w:rPr>
          <w:rFonts w:ascii="Baskerville" w:hAnsi="Baskerville" w:cs="Baskerville"/>
          <w:i/>
          <w:color w:val="0D0D0D" w:themeColor="text1" w:themeTint="F2"/>
          <w:sz w:val="24"/>
          <w:u w:val="none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(</w:t>
      </w:r>
      <w:r w:rsidR="00860481"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Brookline, VT: Ashgate, </w:t>
      </w:r>
      <w:r w:rsidR="00C645BF"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2016</w:t>
      </w:r>
      <w:r w:rsidR="00393CE7"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>)</w:t>
      </w:r>
      <w:r w:rsidR="00EB4499" w:rsidRPr="00D34D13">
        <w:rPr>
          <w:rFonts w:ascii="Baskerville" w:hAnsi="Baskerville" w:cs="Baskerville"/>
          <w:color w:val="0D0D0D" w:themeColor="text1" w:themeTint="F2"/>
          <w:sz w:val="24"/>
          <w:u w:val="none"/>
        </w:rPr>
        <w:t xml:space="preserve">, 139-152. </w:t>
      </w:r>
    </w:p>
    <w:p w14:paraId="1AB2F857" w14:textId="77777777" w:rsidR="002E26FB" w:rsidRPr="00D34D13" w:rsidRDefault="002E26F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56C66DD" w14:textId="54AA589C" w:rsidR="002E26FB" w:rsidRPr="00D34D13" w:rsidRDefault="002E26F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“Imaging the </w:t>
      </w:r>
      <w:r w:rsidR="00824068" w:rsidRPr="00D34D13">
        <w:rPr>
          <w:rFonts w:ascii="Baskerville" w:hAnsi="Baskerville" w:cs="Baskerville"/>
          <w:color w:val="0D0D0D" w:themeColor="text1" w:themeTint="F2"/>
        </w:rPr>
        <w:t xml:space="preserve">Colorado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Plateau: A Brief History,”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Sojourns </w:t>
      </w:r>
      <w:r w:rsidR="00F13EF5" w:rsidRPr="00D34D13">
        <w:rPr>
          <w:rFonts w:ascii="Baskerville" w:hAnsi="Baskerville" w:cs="Baskerville"/>
          <w:color w:val="0D0D0D" w:themeColor="text1" w:themeTint="F2"/>
        </w:rPr>
        <w:t>(Fall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2015): 14-25</w:t>
      </w:r>
      <w:r w:rsidR="00162C26" w:rsidRPr="00D34D13">
        <w:rPr>
          <w:rFonts w:ascii="Baskerville" w:hAnsi="Baskerville" w:cs="Baskerville"/>
          <w:color w:val="0D0D0D" w:themeColor="text1" w:themeTint="F2"/>
        </w:rPr>
        <w:t xml:space="preserve">. </w:t>
      </w:r>
    </w:p>
    <w:p w14:paraId="08F25422" w14:textId="77777777" w:rsidR="00860481" w:rsidRPr="00D34D13" w:rsidRDefault="00860481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76CA399" w14:textId="77777777" w:rsidR="002E26FB" w:rsidRPr="00D34D13" w:rsidRDefault="002E26F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“Copper for Victory: Andreas Feininger’s 1942 Photographs of Utah’s Bingham Canyon Mine and Trains,”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Railroad Heritage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(Summer 2014): 16-25. </w:t>
      </w:r>
    </w:p>
    <w:p w14:paraId="1D3ABC0C" w14:textId="77777777" w:rsidR="002E26FB" w:rsidRPr="00D34D13" w:rsidRDefault="002E26F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lastRenderedPageBreak/>
        <w:t xml:space="preserve"> </w:t>
      </w:r>
    </w:p>
    <w:p w14:paraId="65FBB4EA" w14:textId="417A6228" w:rsidR="002E26FB" w:rsidRPr="00D34D13" w:rsidRDefault="00FC460E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“Focusing on the Migrant: The Contextualization of Dorothea L</w:t>
      </w:r>
      <w:r w:rsidR="00CA2D6D" w:rsidRPr="00D34D13">
        <w:rPr>
          <w:rFonts w:ascii="Baskerville" w:hAnsi="Baskerville" w:cs="Baskerville"/>
          <w:color w:val="0D0D0D" w:themeColor="text1" w:themeTint="F2"/>
        </w:rPr>
        <w:t xml:space="preserve">ange’s Photographs of the John </w:t>
      </w:r>
      <w:r w:rsidRPr="00D34D13">
        <w:rPr>
          <w:rFonts w:ascii="Baskerville" w:hAnsi="Baskerville" w:cs="Baskerville"/>
          <w:color w:val="0D0D0D" w:themeColor="text1" w:themeTint="F2"/>
        </w:rPr>
        <w:t>Steinbeck Committee, 1938</w:t>
      </w:r>
      <w:r w:rsidR="00BB320E" w:rsidRPr="00D34D13">
        <w:rPr>
          <w:rFonts w:ascii="Baskerville" w:hAnsi="Baskerville" w:cs="Baskerville"/>
          <w:color w:val="0D0D0D" w:themeColor="text1" w:themeTint="F2"/>
        </w:rPr>
        <w:t>,</w:t>
      </w:r>
      <w:r w:rsidRPr="00D34D13">
        <w:rPr>
          <w:rFonts w:ascii="Baskerville" w:hAnsi="Baskerville" w:cs="Baskerville"/>
          <w:color w:val="0D0D0D" w:themeColor="text1" w:themeTint="F2"/>
        </w:rPr>
        <w:t xml:space="preserve">” </w:t>
      </w:r>
      <w:r w:rsidR="00860481" w:rsidRPr="00D34D13">
        <w:rPr>
          <w:rFonts w:ascii="Baskerville" w:hAnsi="Baskerville" w:cs="Baskerville"/>
          <w:color w:val="0D0D0D" w:themeColor="text1" w:themeTint="F2"/>
        </w:rPr>
        <w:t>in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i/>
          <w:iCs/>
          <w:color w:val="0D0D0D" w:themeColor="text1" w:themeTint="F2"/>
        </w:rPr>
        <w:t>Ambivalent American: The Political Companion to John Steinbeck</w:t>
      </w:r>
      <w:r w:rsidR="00860481" w:rsidRPr="00D34D13">
        <w:rPr>
          <w:rFonts w:ascii="Baskerville" w:hAnsi="Baskerville" w:cs="Baskerville"/>
          <w:i/>
          <w:color w:val="0D0D0D" w:themeColor="text1" w:themeTint="F2"/>
        </w:rPr>
        <w:t xml:space="preserve">, </w:t>
      </w:r>
      <w:r w:rsidR="00860481" w:rsidRPr="00D34D13">
        <w:rPr>
          <w:rFonts w:ascii="Baskerville" w:hAnsi="Baskerville" w:cs="Baskerville"/>
          <w:color w:val="0D0D0D" w:themeColor="text1" w:themeTint="F2"/>
        </w:rPr>
        <w:t xml:space="preserve">eds. </w:t>
      </w:r>
      <w:r w:rsidR="00785C69" w:rsidRPr="00D34D13">
        <w:rPr>
          <w:rFonts w:ascii="Baskerville" w:hAnsi="Baskerville" w:cs="Baskerville"/>
          <w:color w:val="0D0D0D" w:themeColor="text1" w:themeTint="F2"/>
        </w:rPr>
        <w:t xml:space="preserve">Cyrus Ernesto </w:t>
      </w:r>
      <w:proofErr w:type="spellStart"/>
      <w:r w:rsidR="00785C69" w:rsidRPr="00D34D13">
        <w:rPr>
          <w:rFonts w:ascii="Baskerville" w:hAnsi="Baskerville" w:cs="Baskerville"/>
          <w:color w:val="0D0D0D" w:themeColor="text1" w:themeTint="F2"/>
        </w:rPr>
        <w:t>Zirakzadeh</w:t>
      </w:r>
      <w:proofErr w:type="spellEnd"/>
      <w:r w:rsidR="00785C69" w:rsidRPr="00D34D13">
        <w:rPr>
          <w:rFonts w:ascii="Baskerville" w:hAnsi="Baskerville" w:cs="Baskerville"/>
          <w:color w:val="0D0D0D" w:themeColor="text1" w:themeTint="F2"/>
        </w:rPr>
        <w:t xml:space="preserve"> and Simon Stow</w:t>
      </w:r>
      <w:r w:rsidR="00860481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</w:rPr>
        <w:t>(</w:t>
      </w:r>
      <w:r w:rsidR="00785C69" w:rsidRPr="00D34D13">
        <w:rPr>
          <w:rFonts w:ascii="Baskerville" w:hAnsi="Baskerville" w:cs="Baskerville"/>
          <w:color w:val="0D0D0D" w:themeColor="text1" w:themeTint="F2"/>
        </w:rPr>
        <w:t xml:space="preserve">Lexington: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University </w:t>
      </w:r>
      <w:r w:rsidR="00785C69" w:rsidRPr="00D34D13">
        <w:rPr>
          <w:rFonts w:ascii="Baskerville" w:hAnsi="Baskerville" w:cs="Baskerville"/>
          <w:color w:val="0D0D0D" w:themeColor="text1" w:themeTint="F2"/>
        </w:rPr>
        <w:t xml:space="preserve">Press </w:t>
      </w:r>
      <w:r w:rsidRPr="00D34D13">
        <w:rPr>
          <w:rFonts w:ascii="Baskerville" w:hAnsi="Baskerville" w:cs="Baskerville"/>
          <w:color w:val="0D0D0D" w:themeColor="text1" w:themeTint="F2"/>
        </w:rPr>
        <w:t>of Kentucky, 2013)</w:t>
      </w:r>
      <w:r w:rsidR="004D44FD" w:rsidRPr="00D34D13">
        <w:rPr>
          <w:rFonts w:ascii="Baskerville" w:hAnsi="Baskerville" w:cs="Baskerville"/>
          <w:color w:val="0D0D0D" w:themeColor="text1" w:themeTint="F2"/>
        </w:rPr>
        <w:t>, 191-226.</w:t>
      </w:r>
      <w:r w:rsidR="00795D55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2E26FB" w:rsidRPr="00D34D13">
        <w:rPr>
          <w:rFonts w:ascii="Baskerville" w:hAnsi="Baskerville" w:cs="Baskerville"/>
          <w:color w:val="0D0D0D" w:themeColor="text1" w:themeTint="F2"/>
        </w:rPr>
        <w:br/>
      </w:r>
    </w:p>
    <w:p w14:paraId="1D6A13D7" w14:textId="6BDE7AE4" w:rsidR="00FC460E" w:rsidRPr="00D34D13" w:rsidRDefault="00FC460E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“Passing Through: Arthur Rothstein’s Photographic Account of Utah, March 1940”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Utah Historical Quarterly</w:t>
      </w:r>
      <w:r w:rsidR="00790280"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bCs/>
          <w:color w:val="0D0D0D" w:themeColor="text1" w:themeTint="F2"/>
        </w:rPr>
        <w:t>74 no. 1 (Winter 2006)</w:t>
      </w:r>
      <w:r w:rsidR="00795D55" w:rsidRPr="00D34D13">
        <w:rPr>
          <w:rFonts w:ascii="Baskerville" w:hAnsi="Baskerville" w:cs="Baskerville"/>
          <w:bCs/>
          <w:color w:val="0D0D0D" w:themeColor="text1" w:themeTint="F2"/>
        </w:rPr>
        <w:t>: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66-79.</w:t>
      </w:r>
    </w:p>
    <w:p w14:paraId="36F38C94" w14:textId="77777777" w:rsidR="002E26FB" w:rsidRPr="00D34D13" w:rsidRDefault="002E26FB" w:rsidP="00F172EB">
      <w:pPr>
        <w:pStyle w:val="Level1"/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  <w:szCs w:val="24"/>
        </w:rPr>
      </w:pPr>
    </w:p>
    <w:p w14:paraId="3071FCFA" w14:textId="3885C450" w:rsidR="0005045A" w:rsidRPr="00D34D13" w:rsidRDefault="00FC460E" w:rsidP="00E91DB4">
      <w:pPr>
        <w:pStyle w:val="Level1"/>
        <w:tabs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color w:val="0D0D0D" w:themeColor="text1" w:themeTint="F2"/>
          <w:szCs w:val="24"/>
        </w:rPr>
      </w:pPr>
      <w:r w:rsidRPr="00D34D13">
        <w:rPr>
          <w:rFonts w:ascii="Baskerville" w:hAnsi="Baskerville" w:cs="Baskerville"/>
          <w:color w:val="0D0D0D" w:themeColor="text1" w:themeTint="F2"/>
          <w:szCs w:val="24"/>
        </w:rPr>
        <w:t xml:space="preserve">“Dorothea Lange’s Portrait of Utah’s Great Depression,” </w:t>
      </w:r>
      <w:r w:rsidRPr="00D34D13">
        <w:rPr>
          <w:rFonts w:ascii="Baskerville" w:hAnsi="Baskerville" w:cs="Baskerville"/>
          <w:i/>
          <w:color w:val="0D0D0D" w:themeColor="text1" w:themeTint="F2"/>
          <w:szCs w:val="24"/>
        </w:rPr>
        <w:t xml:space="preserve">Utah Historical Quarterly </w:t>
      </w:r>
      <w:r w:rsidRPr="00D34D13">
        <w:rPr>
          <w:rFonts w:ascii="Baskerville" w:hAnsi="Baskerville" w:cs="Baskerville"/>
          <w:color w:val="0D0D0D" w:themeColor="text1" w:themeTint="F2"/>
          <w:szCs w:val="24"/>
        </w:rPr>
        <w:t>70 no.1 (Winter 2002)</w:t>
      </w:r>
      <w:r w:rsidR="00795D55" w:rsidRPr="00D34D13">
        <w:rPr>
          <w:rFonts w:ascii="Baskerville" w:hAnsi="Baskerville" w:cs="Baskerville"/>
          <w:color w:val="0D0D0D" w:themeColor="text1" w:themeTint="F2"/>
          <w:szCs w:val="24"/>
        </w:rPr>
        <w:t>:</w:t>
      </w:r>
      <w:r w:rsidRPr="00D34D13">
        <w:rPr>
          <w:rFonts w:ascii="Baskerville" w:hAnsi="Baskerville" w:cs="Baskerville"/>
          <w:color w:val="0D0D0D" w:themeColor="text1" w:themeTint="F2"/>
          <w:szCs w:val="24"/>
        </w:rPr>
        <w:t xml:space="preserve"> 39-62. </w:t>
      </w:r>
      <w:r w:rsidR="0005045A" w:rsidRPr="00D34D13">
        <w:rPr>
          <w:rFonts w:ascii="Baskerville" w:hAnsi="Baskerville" w:cs="Baskerville"/>
          <w:color w:val="0D0D0D" w:themeColor="text1" w:themeTint="F2"/>
          <w:szCs w:val="24"/>
        </w:rPr>
        <w:t xml:space="preserve">* </w:t>
      </w:r>
      <w:r w:rsidR="000B5540">
        <w:rPr>
          <w:rFonts w:ascii="Baskerville" w:hAnsi="Baskerville" w:cs="Baskerville"/>
          <w:color w:val="0D0D0D" w:themeColor="text1" w:themeTint="F2"/>
          <w:szCs w:val="24"/>
        </w:rPr>
        <w:t>Recipient</w:t>
      </w:r>
      <w:r w:rsidR="0005045A" w:rsidRPr="00D34D13">
        <w:rPr>
          <w:rFonts w:ascii="Baskerville" w:hAnsi="Baskerville" w:cs="Baskerville"/>
          <w:color w:val="0D0D0D" w:themeColor="text1" w:themeTint="F2"/>
          <w:szCs w:val="24"/>
        </w:rPr>
        <w:t xml:space="preserve"> of the </w:t>
      </w:r>
      <w:r w:rsidR="0005045A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Morris S. Rosenblatt Award for Best General Interest Article, </w:t>
      </w:r>
      <w:r w:rsidR="0005045A" w:rsidRPr="00D34D13">
        <w:rPr>
          <w:rFonts w:ascii="Baskerville" w:hAnsi="Baskerville" w:cs="Baskerville"/>
          <w:color w:val="0D0D0D" w:themeColor="text1" w:themeTint="F2"/>
        </w:rPr>
        <w:t xml:space="preserve">Utah Historical Society. </w:t>
      </w:r>
    </w:p>
    <w:p w14:paraId="05F2F3EC" w14:textId="77777777" w:rsidR="00FC460E" w:rsidRPr="00D34D13" w:rsidRDefault="00FC460E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005CDF3C" w14:textId="77777777" w:rsidR="00E81661" w:rsidRDefault="00E81661" w:rsidP="0061665C">
      <w:pPr>
        <w:rPr>
          <w:rFonts w:ascii="Baskerville" w:hAnsi="Baskerville" w:cs="Baskerville"/>
          <w:b/>
          <w:color w:val="0D0D0D" w:themeColor="text1" w:themeTint="F2"/>
          <w:u w:val="single"/>
        </w:rPr>
      </w:pPr>
    </w:p>
    <w:p w14:paraId="626E2E64" w14:textId="71EA20E3" w:rsidR="00E81661" w:rsidRPr="00E81661" w:rsidRDefault="007D01F0" w:rsidP="00E81661">
      <w:pPr>
        <w:ind w:left="810" w:hanging="810"/>
        <w:rPr>
          <w:rFonts w:ascii="Baskerville" w:hAnsi="Baskerville" w:cs="Baskerville"/>
          <w:b/>
          <w:color w:val="0D0D0D" w:themeColor="text1" w:themeTint="F2"/>
          <w:u w:val="single"/>
        </w:rPr>
      </w:pPr>
      <w:r w:rsidRPr="00D34D13">
        <w:rPr>
          <w:rFonts w:ascii="Baskerville" w:hAnsi="Baskerville" w:cs="Baskerville"/>
          <w:b/>
          <w:color w:val="0D0D0D" w:themeColor="text1" w:themeTint="F2"/>
          <w:u w:val="single"/>
        </w:rPr>
        <w:t>Exhibition Catalogs</w:t>
      </w:r>
      <w:r w:rsidR="003A4149" w:rsidRPr="00D34D13">
        <w:rPr>
          <w:rFonts w:ascii="Baskerville" w:hAnsi="Baskerville" w:cs="Baskerville"/>
          <w:b/>
          <w:color w:val="0D0D0D" w:themeColor="text1" w:themeTint="F2"/>
          <w:u w:val="single"/>
        </w:rPr>
        <w:t xml:space="preserve"> &amp; Publications</w:t>
      </w:r>
    </w:p>
    <w:p w14:paraId="6D618359" w14:textId="05ECA477" w:rsidR="009D7AB6" w:rsidRPr="00D34D13" w:rsidRDefault="00FC241A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Co-editor and i</w:t>
      </w:r>
      <w:r w:rsidR="006C10CB" w:rsidRPr="00D34D13">
        <w:rPr>
          <w:rFonts w:ascii="Baskerville" w:hAnsi="Baskerville" w:cs="Baskerville"/>
          <w:color w:val="0D0D0D" w:themeColor="text1" w:themeTint="F2"/>
        </w:rPr>
        <w:t xml:space="preserve">ntroduction to </w:t>
      </w:r>
      <w:r w:rsidR="009D7AB6" w:rsidRPr="00D34D13">
        <w:rPr>
          <w:rFonts w:ascii="Baskerville" w:hAnsi="Baskerville" w:cs="Baskerville"/>
          <w:i/>
          <w:color w:val="0D0D0D" w:themeColor="text1" w:themeTint="F2"/>
        </w:rPr>
        <w:t>Weaving the Unexpected: Navajo Picto</w:t>
      </w:r>
      <w:r w:rsidR="008312A8" w:rsidRPr="00D34D13">
        <w:rPr>
          <w:rFonts w:ascii="Baskerville" w:hAnsi="Baskerville" w:cs="Baskerville"/>
          <w:i/>
          <w:color w:val="0D0D0D" w:themeColor="text1" w:themeTint="F2"/>
        </w:rPr>
        <w:t xml:space="preserve">rials from the </w:t>
      </w:r>
      <w:proofErr w:type="spellStart"/>
      <w:r w:rsidR="008312A8" w:rsidRPr="00D34D13">
        <w:rPr>
          <w:rFonts w:ascii="Baskerville" w:hAnsi="Baskerville" w:cs="Baskerville"/>
          <w:i/>
          <w:color w:val="0D0D0D" w:themeColor="text1" w:themeTint="F2"/>
        </w:rPr>
        <w:t>Lucke</w:t>
      </w:r>
      <w:proofErr w:type="spellEnd"/>
      <w:r w:rsidR="008312A8" w:rsidRPr="00D34D13">
        <w:rPr>
          <w:rFonts w:ascii="Baskerville" w:hAnsi="Baskerville" w:cs="Baskerville"/>
          <w:i/>
          <w:color w:val="0D0D0D" w:themeColor="text1" w:themeTint="F2"/>
        </w:rPr>
        <w:t xml:space="preserve"> Collection</w:t>
      </w:r>
      <w:r w:rsidR="008312A8" w:rsidRPr="00D34D13">
        <w:rPr>
          <w:rFonts w:ascii="Baskerville" w:hAnsi="Baskerville" w:cs="Baskerville"/>
          <w:color w:val="0D0D0D" w:themeColor="text1" w:themeTint="F2"/>
        </w:rPr>
        <w:t>,</w:t>
      </w:r>
      <w:r w:rsidR="009D7AB6" w:rsidRPr="00D34D13">
        <w:rPr>
          <w:rFonts w:ascii="Baskerville" w:hAnsi="Baskerville" w:cs="Baskerville"/>
          <w:i/>
          <w:color w:val="0D0D0D" w:themeColor="text1" w:themeTint="F2"/>
        </w:rPr>
        <w:t xml:space="preserve"> </w:t>
      </w:r>
      <w:r w:rsidR="009D7AB6" w:rsidRPr="00D34D13">
        <w:rPr>
          <w:rFonts w:ascii="Baskerville" w:hAnsi="Baskerville" w:cs="Baskerville"/>
          <w:color w:val="0D0D0D" w:themeColor="text1" w:themeTint="F2"/>
        </w:rPr>
        <w:t>Museum of Art, Brigham Young University</w:t>
      </w:r>
      <w:r w:rsidR="00796658" w:rsidRPr="00D34D13">
        <w:rPr>
          <w:rFonts w:ascii="Baskerville" w:hAnsi="Baskerville" w:cs="Baskerville"/>
          <w:color w:val="0D0D0D" w:themeColor="text1" w:themeTint="F2"/>
        </w:rPr>
        <w:t xml:space="preserve">, 2015. </w:t>
      </w:r>
      <w:r w:rsidR="006C10CB" w:rsidRPr="00D34D13">
        <w:rPr>
          <w:rFonts w:ascii="Baskerville" w:hAnsi="Baskerville" w:cs="Baskerville"/>
          <w:color w:val="0D0D0D" w:themeColor="text1" w:themeTint="F2"/>
        </w:rPr>
        <w:br/>
      </w:r>
    </w:p>
    <w:p w14:paraId="76DF42C4" w14:textId="5377A9E9" w:rsidR="00004EAB" w:rsidRPr="00D34D13" w:rsidRDefault="00841F4F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E</w:t>
      </w:r>
      <w:r w:rsidR="006C10CB" w:rsidRPr="00D34D13">
        <w:rPr>
          <w:rFonts w:ascii="Baskerville" w:hAnsi="Baskerville" w:cs="Baskerville"/>
          <w:color w:val="0D0D0D" w:themeColor="text1" w:themeTint="F2"/>
        </w:rPr>
        <w:t xml:space="preserve">ditor and introduction to </w:t>
      </w:r>
      <w:r w:rsidR="00004EAB" w:rsidRPr="00D34D13">
        <w:rPr>
          <w:rFonts w:ascii="Baskerville" w:hAnsi="Baskerville" w:cs="Baskerville"/>
          <w:i/>
          <w:color w:val="0D0D0D" w:themeColor="text1" w:themeTint="F2"/>
        </w:rPr>
        <w:t xml:space="preserve">Movement and Meaning, </w:t>
      </w:r>
      <w:r w:rsidR="006C10CB" w:rsidRPr="00D34D13">
        <w:rPr>
          <w:rFonts w:ascii="Baskerville" w:hAnsi="Baskerville" w:cs="Baskerville"/>
          <w:color w:val="0D0D0D" w:themeColor="text1" w:themeTint="F2"/>
        </w:rPr>
        <w:t>B.F. Larson Gallery, Brigham Young University</w:t>
      </w:r>
      <w:r w:rsidR="005563F8" w:rsidRPr="00D34D13">
        <w:rPr>
          <w:rFonts w:ascii="Baskerville" w:hAnsi="Baskerville" w:cs="Baskerville"/>
          <w:color w:val="0D0D0D" w:themeColor="text1" w:themeTint="F2"/>
        </w:rPr>
        <w:t xml:space="preserve">, 2014. </w:t>
      </w:r>
    </w:p>
    <w:p w14:paraId="2371D3EC" w14:textId="77777777" w:rsidR="006C10CB" w:rsidRPr="00D34D13" w:rsidRDefault="006C10C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5C9337EE" w14:textId="2EA38410" w:rsidR="006C10CB" w:rsidRPr="00D34D13" w:rsidRDefault="008312A8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Editor</w:t>
      </w:r>
      <w:r w:rsidR="006C10CB" w:rsidRPr="00D34D13">
        <w:rPr>
          <w:rFonts w:ascii="Baskerville" w:hAnsi="Baskerville" w:cs="Baskerville"/>
          <w:color w:val="0D0D0D" w:themeColor="text1" w:themeTint="F2"/>
        </w:rPr>
        <w:t xml:space="preserve"> and introduction to </w:t>
      </w:r>
      <w:r w:rsidR="004861EA" w:rsidRPr="00D34D13">
        <w:rPr>
          <w:rFonts w:ascii="Baskerville" w:hAnsi="Baskerville" w:cs="Baskerville"/>
          <w:i/>
          <w:color w:val="0D0D0D" w:themeColor="text1" w:themeTint="F2"/>
        </w:rPr>
        <w:t>Mapping the Whole</w:t>
      </w:r>
      <w:r w:rsidRPr="00D34D13">
        <w:rPr>
          <w:rFonts w:ascii="Baskerville" w:hAnsi="Baskerville" w:cs="Baskerville"/>
          <w:color w:val="0D0D0D" w:themeColor="text1" w:themeTint="F2"/>
        </w:rPr>
        <w:t>,</w:t>
      </w:r>
      <w:r w:rsidR="006C10CB" w:rsidRPr="00D34D13">
        <w:rPr>
          <w:rFonts w:ascii="Baskerville" w:hAnsi="Baskerville" w:cs="Baskerville"/>
          <w:color w:val="0D0D0D" w:themeColor="text1" w:themeTint="F2"/>
        </w:rPr>
        <w:t xml:space="preserve"> B.F. Larson Gallery, Brigham Young University</w:t>
      </w:r>
      <w:r w:rsidR="005563F8" w:rsidRPr="00D34D13">
        <w:rPr>
          <w:rFonts w:ascii="Baskerville" w:hAnsi="Baskerville" w:cs="Baskerville"/>
          <w:color w:val="0D0D0D" w:themeColor="text1" w:themeTint="F2"/>
        </w:rPr>
        <w:t xml:space="preserve">, 2013. </w:t>
      </w:r>
    </w:p>
    <w:p w14:paraId="093B7556" w14:textId="77777777" w:rsidR="008312A8" w:rsidRPr="00D34D13" w:rsidRDefault="008312A8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02B02DBF" w14:textId="6A493AF2" w:rsidR="008312A8" w:rsidRPr="00D34D13" w:rsidRDefault="008312A8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Editor and introduction to </w:t>
      </w:r>
      <w:r w:rsidR="00FF1CC1" w:rsidRPr="00D34D13">
        <w:rPr>
          <w:rFonts w:ascii="Baskerville" w:hAnsi="Baskerville" w:cs="Baskerville"/>
          <w:i/>
          <w:color w:val="0D0D0D" w:themeColor="text1" w:themeTint="F2"/>
        </w:rPr>
        <w:t>Treasured Truths: Exploring the Bridges Between</w:t>
      </w:r>
      <w:r w:rsidR="00F55169" w:rsidRPr="00D34D13">
        <w:rPr>
          <w:rFonts w:ascii="Baskerville" w:hAnsi="Baskerville" w:cs="Baskerville"/>
          <w:i/>
          <w:color w:val="0D0D0D" w:themeColor="text1" w:themeTint="F2"/>
        </w:rPr>
        <w:t xml:space="preserve"> Faith, Art, and Life</w:t>
      </w:r>
      <w:r w:rsidRPr="00D34D13">
        <w:rPr>
          <w:rFonts w:ascii="Baskerville" w:hAnsi="Baskerville" w:cs="Baskerville"/>
          <w:color w:val="0D0D0D" w:themeColor="text1" w:themeTint="F2"/>
        </w:rPr>
        <w:t>, B.F. Larson Gallery, Brigham Young University</w:t>
      </w:r>
      <w:r w:rsidR="005563F8" w:rsidRPr="00D34D13">
        <w:rPr>
          <w:rFonts w:ascii="Baskerville" w:hAnsi="Baskerville" w:cs="Baskerville"/>
          <w:color w:val="0D0D0D" w:themeColor="text1" w:themeTint="F2"/>
        </w:rPr>
        <w:t xml:space="preserve">, 2012. </w:t>
      </w:r>
    </w:p>
    <w:p w14:paraId="28891496" w14:textId="3BD7AD5D" w:rsidR="00FF1CC1" w:rsidRPr="00D34D13" w:rsidRDefault="00FF1CC1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54063846" w14:textId="09F72463" w:rsidR="008312A8" w:rsidRPr="00D34D13" w:rsidRDefault="008312A8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Editor and introduction to </w:t>
      </w:r>
      <w:r w:rsidR="00C02C2F" w:rsidRPr="00D34D13">
        <w:rPr>
          <w:rFonts w:ascii="Baskerville" w:hAnsi="Baskerville" w:cs="Baskerville"/>
          <w:i/>
          <w:color w:val="0D0D0D" w:themeColor="text1" w:themeTint="F2"/>
        </w:rPr>
        <w:t>Transformed by Light: Exploring Personal Illumination</w:t>
      </w:r>
      <w:r w:rsidRPr="00D34D13">
        <w:rPr>
          <w:rFonts w:ascii="Baskerville" w:hAnsi="Baskerville" w:cs="Baskerville"/>
          <w:color w:val="0D0D0D" w:themeColor="text1" w:themeTint="F2"/>
        </w:rPr>
        <w:t>,</w:t>
      </w:r>
      <w:r w:rsidR="00C02C2F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</w:rPr>
        <w:t>B.F. Larson Gallery, Brigham Young University</w:t>
      </w:r>
      <w:r w:rsidR="002927C0" w:rsidRPr="00D34D13">
        <w:rPr>
          <w:rFonts w:ascii="Baskerville" w:hAnsi="Baskerville" w:cs="Baskerville"/>
          <w:color w:val="0D0D0D" w:themeColor="text1" w:themeTint="F2"/>
        </w:rPr>
        <w:t xml:space="preserve">, 2011. </w:t>
      </w:r>
    </w:p>
    <w:p w14:paraId="0DA9B5CA" w14:textId="77777777" w:rsidR="008312A8" w:rsidRPr="00D34D13" w:rsidRDefault="008312A8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2CFCCD2F" w14:textId="52818F74" w:rsidR="008312A8" w:rsidRPr="00D34D13" w:rsidRDefault="008312A8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Editor and introduction to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>Nature and Nurture: Narratives of the Family</w:t>
      </w:r>
      <w:r w:rsidRPr="00D34D13">
        <w:rPr>
          <w:rFonts w:ascii="Baskerville" w:hAnsi="Baskerville" w:cs="Baskerville"/>
          <w:color w:val="0D0D0D" w:themeColor="text1" w:themeTint="F2"/>
        </w:rPr>
        <w:t>,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</w:rPr>
        <w:t>B.F. Larson Gallery, Brigham Young University</w:t>
      </w:r>
      <w:r w:rsidR="002927C0" w:rsidRPr="00D34D13">
        <w:rPr>
          <w:rFonts w:ascii="Baskerville" w:hAnsi="Baskerville" w:cs="Baskerville"/>
          <w:color w:val="0D0D0D" w:themeColor="text1" w:themeTint="F2"/>
        </w:rPr>
        <w:t xml:space="preserve">, 2010. </w:t>
      </w:r>
    </w:p>
    <w:p w14:paraId="2779C728" w14:textId="77777777" w:rsidR="00790280" w:rsidRPr="00D34D13" w:rsidRDefault="00790280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49C2CDE0" w14:textId="6E778608" w:rsidR="00790280" w:rsidRPr="00D34D13" w:rsidRDefault="00790280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Editor and introduction to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>A Product of Time and Faith: Hagen Haltern’s Intensive Drawing Studio, 1982/2009</w:t>
      </w:r>
      <w:r w:rsidRPr="00D34D13">
        <w:rPr>
          <w:rFonts w:ascii="Baskerville" w:hAnsi="Baskerville" w:cs="Baskerville"/>
          <w:color w:val="0D0D0D" w:themeColor="text1" w:themeTint="F2"/>
        </w:rPr>
        <w:t>, B.F. Larson Gallery, Brigham Young University</w:t>
      </w:r>
      <w:r w:rsidR="002927C0" w:rsidRPr="00D34D13">
        <w:rPr>
          <w:rFonts w:ascii="Baskerville" w:hAnsi="Baskerville" w:cs="Baskerville"/>
          <w:color w:val="0D0D0D" w:themeColor="text1" w:themeTint="F2"/>
        </w:rPr>
        <w:t>, 2009</w:t>
      </w:r>
    </w:p>
    <w:p w14:paraId="0DD7DB61" w14:textId="77777777" w:rsidR="00790280" w:rsidRPr="00D34D13" w:rsidRDefault="00790280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5EE01194" w14:textId="12236C3D" w:rsidR="00A50C8E" w:rsidRPr="00D34D13" w:rsidRDefault="00A50C8E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i/>
          <w:color w:val="0D0D0D" w:themeColor="text1" w:themeTint="F2"/>
        </w:rPr>
        <w:t>Resonance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and Return: Social Documentary Photography: 1935-Present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, Salt Lake Art Center, Salt Lake City, Utah, 2007.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 </w:t>
      </w:r>
    </w:p>
    <w:p w14:paraId="47898021" w14:textId="77777777" w:rsidR="00A50C8E" w:rsidRPr="00D34D13" w:rsidRDefault="00A50C8E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1D64A543" w14:textId="550F5054" w:rsidR="00FC460E" w:rsidRPr="00D34D13" w:rsidRDefault="00FC460E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bCs/>
          <w:i/>
          <w:color w:val="0D0D0D" w:themeColor="text1" w:themeTint="F2"/>
        </w:rPr>
        <w:t>The Process of Picturing Sculpture: Dan Budn</w:t>
      </w:r>
      <w:r w:rsidR="00790280" w:rsidRPr="00D34D13">
        <w:rPr>
          <w:rFonts w:ascii="Baskerville" w:hAnsi="Baskerville" w:cs="Baskerville"/>
          <w:bCs/>
          <w:i/>
          <w:color w:val="0D0D0D" w:themeColor="text1" w:themeTint="F2"/>
        </w:rPr>
        <w:t>ik’s photographs of David Smith</w:t>
      </w:r>
      <w:r w:rsidR="00790280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Museum of Contemporary Art, Tucson, Arizona, 2005</w:t>
      </w:r>
    </w:p>
    <w:p w14:paraId="3924C0F3" w14:textId="77777777" w:rsidR="00FC460E" w:rsidRPr="00D34D13" w:rsidRDefault="00FC460E" w:rsidP="00F172EB">
      <w:pPr>
        <w:pStyle w:val="Level1"/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bCs/>
          <w:color w:val="0D0D0D" w:themeColor="text1" w:themeTint="F2"/>
          <w:szCs w:val="24"/>
        </w:rPr>
      </w:pPr>
    </w:p>
    <w:p w14:paraId="095E95D1" w14:textId="77777777" w:rsidR="003E49C3" w:rsidRPr="00D34D13" w:rsidRDefault="003E49C3" w:rsidP="00F172EB">
      <w:pPr>
        <w:pStyle w:val="Level1"/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 w:cs="Baskerville"/>
          <w:bCs/>
          <w:color w:val="0D0D0D" w:themeColor="text1" w:themeTint="F2"/>
          <w:szCs w:val="24"/>
        </w:rPr>
      </w:pPr>
    </w:p>
    <w:p w14:paraId="15946A07" w14:textId="53F96EF1" w:rsidR="00043A85" w:rsidRPr="00D34D13" w:rsidRDefault="00F92D24" w:rsidP="00795D55">
      <w:pPr>
        <w:pStyle w:val="Level1"/>
        <w:tabs>
          <w:tab w:val="left" w:pos="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10" w:hanging="810"/>
        <w:rPr>
          <w:rFonts w:ascii="Baskerville" w:hAnsi="Baskerville"/>
          <w:color w:val="0D0D0D" w:themeColor="text1" w:themeTint="F2"/>
        </w:rPr>
      </w:pPr>
      <w:r w:rsidRPr="00D34D13">
        <w:rPr>
          <w:rFonts w:ascii="Baskerville" w:hAnsi="Baskerville" w:cs="Baskerville"/>
          <w:b/>
          <w:bCs/>
          <w:color w:val="0D0D0D" w:themeColor="text1" w:themeTint="F2"/>
          <w:u w:val="single"/>
        </w:rPr>
        <w:t>Other Publications</w:t>
      </w:r>
      <w:r w:rsidR="00FC460E" w:rsidRPr="00D34D13">
        <w:rPr>
          <w:rFonts w:ascii="Baskerville" w:hAnsi="Baskerville" w:cs="Baskerville"/>
          <w:b/>
          <w:bCs/>
          <w:color w:val="0D0D0D" w:themeColor="text1" w:themeTint="F2"/>
          <w:u w:val="single"/>
        </w:rPr>
        <w:t xml:space="preserve"> </w:t>
      </w:r>
    </w:p>
    <w:p w14:paraId="66436C78" w14:textId="7A5DD4BE" w:rsidR="00F13EF5" w:rsidRPr="00D34D13" w:rsidRDefault="00F13EF5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Co-editor and introduction to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Look, See, </w:t>
      </w:r>
      <w:proofErr w:type="gramStart"/>
      <w:r w:rsidRPr="00D34D13">
        <w:rPr>
          <w:rFonts w:ascii="Baskerville" w:hAnsi="Baskerville" w:cs="Baskerville"/>
          <w:i/>
          <w:color w:val="0D0D0D" w:themeColor="text1" w:themeTint="F2"/>
        </w:rPr>
        <w:t>Behold</w:t>
      </w:r>
      <w:proofErr w:type="gramEnd"/>
      <w:r w:rsidRPr="00D34D13">
        <w:rPr>
          <w:rFonts w:ascii="Baskerville" w:hAnsi="Baskerville" w:cs="Baskerville"/>
          <w:i/>
          <w:color w:val="0D0D0D" w:themeColor="text1" w:themeTint="F2"/>
        </w:rPr>
        <w:t>: Exploring the Art of the Church of Je</w:t>
      </w:r>
      <w:r w:rsidR="00FE51B2" w:rsidRPr="00D34D13">
        <w:rPr>
          <w:rFonts w:ascii="Baskerville" w:hAnsi="Baskerville" w:cs="Baskerville"/>
          <w:i/>
          <w:color w:val="0D0D0D" w:themeColor="text1" w:themeTint="F2"/>
        </w:rPr>
        <w:t>sus Christ of Latter-day Saints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(Manuscript </w:t>
      </w:r>
      <w:r w:rsidR="0018531C" w:rsidRPr="00D34D13">
        <w:rPr>
          <w:rFonts w:ascii="Baskerville" w:hAnsi="Baskerville" w:cs="Baskerville"/>
          <w:color w:val="0D0D0D" w:themeColor="text1" w:themeTint="F2"/>
        </w:rPr>
        <w:t>completed</w:t>
      </w:r>
      <w:r w:rsidR="006258E6" w:rsidRPr="00D34D13">
        <w:rPr>
          <w:rFonts w:ascii="Baskerville" w:hAnsi="Baskerville" w:cs="Baskerville"/>
          <w:color w:val="0D0D0D" w:themeColor="text1" w:themeTint="F2"/>
        </w:rPr>
        <w:t xml:space="preserve"> and under review</w:t>
      </w:r>
      <w:r w:rsidR="00796658" w:rsidRPr="00D34D13">
        <w:rPr>
          <w:rFonts w:ascii="Baskerville" w:hAnsi="Baskerville" w:cs="Baskerville"/>
          <w:color w:val="0D0D0D" w:themeColor="text1" w:themeTint="F2"/>
        </w:rPr>
        <w:t>)</w:t>
      </w:r>
    </w:p>
    <w:p w14:paraId="43A535C6" w14:textId="77777777" w:rsidR="00F13EF5" w:rsidRPr="00D34D13" w:rsidRDefault="00F13EF5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132CCA11" w14:textId="1E6FD36F" w:rsidR="003A4149" w:rsidRPr="00D34D13" w:rsidRDefault="003A4149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“San Andrea </w:t>
      </w:r>
      <w:proofErr w:type="spellStart"/>
      <w:r w:rsidRPr="00D34D13">
        <w:rPr>
          <w:rFonts w:ascii="Baskerville" w:hAnsi="Baskerville" w:cs="Baskerville"/>
          <w:color w:val="0D0D0D" w:themeColor="text1" w:themeTint="F2"/>
        </w:rPr>
        <w:t>della</w:t>
      </w:r>
      <w:proofErr w:type="spellEnd"/>
      <w:r w:rsidRPr="00D34D13">
        <w:rPr>
          <w:rFonts w:ascii="Baskerville" w:hAnsi="Baskerville" w:cs="Baskerville"/>
          <w:color w:val="0D0D0D" w:themeColor="text1" w:themeTint="F2"/>
        </w:rPr>
        <w:t xml:space="preserve"> Vale,”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Humanities: Brigham Young University, College of Humanities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(Fall, 2018): 4-5. </w:t>
      </w:r>
    </w:p>
    <w:p w14:paraId="097E6806" w14:textId="77777777" w:rsidR="003A4149" w:rsidRPr="00D34D13" w:rsidRDefault="003A4149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047A5D74" w14:textId="3850A95F" w:rsidR="00445D87" w:rsidRPr="00D34D13" w:rsidRDefault="00445D87" w:rsidP="00F172EB">
      <w:pPr>
        <w:ind w:left="810" w:hanging="81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lastRenderedPageBreak/>
        <w:t xml:space="preserve">“Love Your Team: An Analysis of Norman Rockwell’s </w:t>
      </w:r>
      <w:r w:rsidRPr="00D34D13">
        <w:rPr>
          <w:rFonts w:ascii="Baskerville" w:hAnsi="Baskerville" w:cs="Baskerville"/>
          <w:i/>
          <w:color w:val="0D0D0D" w:themeColor="text1" w:themeTint="F2"/>
        </w:rPr>
        <w:t>The Dugout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,” </w:t>
      </w:r>
      <w:r w:rsidRPr="00D34D13">
        <w:rPr>
          <w:rFonts w:ascii="Baskerville" w:hAnsi="Baskerville" w:cs="Baskerville"/>
          <w:i/>
          <w:color w:val="0D0D0D" w:themeColor="text1" w:themeTint="F2"/>
        </w:rPr>
        <w:t>BYU Magazine</w:t>
      </w:r>
      <w:r w:rsidR="00AA3040" w:rsidRPr="00D34D13">
        <w:rPr>
          <w:rFonts w:ascii="Baskerville" w:hAnsi="Baskerville" w:cs="Baskerville"/>
          <w:color w:val="0D0D0D" w:themeColor="text1" w:themeTint="F2"/>
        </w:rPr>
        <w:t xml:space="preserve"> (Winter 2016)</w:t>
      </w:r>
      <w:r w:rsidRPr="00D34D13">
        <w:rPr>
          <w:rFonts w:ascii="Baskerville" w:hAnsi="Baskerville" w:cs="Baskerville"/>
          <w:i/>
          <w:color w:val="0D0D0D" w:themeColor="text1" w:themeTint="F2"/>
        </w:rPr>
        <w:t>. http://magazine.byu.edu/article/additional-rockwell-essays/</w:t>
      </w:r>
    </w:p>
    <w:p w14:paraId="655FE642" w14:textId="77777777" w:rsidR="00445D87" w:rsidRPr="00D34D13" w:rsidRDefault="00445D87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4C2CECB7" w14:textId="6A6B3420" w:rsidR="00F13EF5" w:rsidRPr="00D34D13" w:rsidRDefault="00F13EF5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Afterward to </w:t>
      </w:r>
      <w:r w:rsidR="00E5073B" w:rsidRPr="00D34D13">
        <w:rPr>
          <w:rFonts w:ascii="Baskerville" w:hAnsi="Baskerville" w:cs="Baskerville"/>
          <w:i/>
          <w:color w:val="0D0D0D" w:themeColor="text1" w:themeTint="F2"/>
        </w:rPr>
        <w:t xml:space="preserve">James Alfred Myer –Photographer: No Dull Days in </w:t>
      </w:r>
      <w:proofErr w:type="spellStart"/>
      <w:r w:rsidR="00E5073B" w:rsidRPr="00D34D13">
        <w:rPr>
          <w:rFonts w:ascii="Baskerville" w:hAnsi="Baskerville" w:cs="Baskerville"/>
          <w:i/>
          <w:color w:val="0D0D0D" w:themeColor="text1" w:themeTint="F2"/>
        </w:rPr>
        <w:t>Millford</w:t>
      </w:r>
      <w:proofErr w:type="spellEnd"/>
      <w:r w:rsidR="00E5073B" w:rsidRPr="00D34D13">
        <w:rPr>
          <w:rFonts w:ascii="Baskerville" w:hAnsi="Baskerville" w:cs="Baskerville"/>
          <w:i/>
          <w:color w:val="0D0D0D" w:themeColor="text1" w:themeTint="F2"/>
        </w:rPr>
        <w:t xml:space="preserve"> </w:t>
      </w:r>
      <w:r w:rsidR="00E5073B" w:rsidRPr="00D34D13">
        <w:rPr>
          <w:rFonts w:ascii="Baskerville" w:hAnsi="Baskerville" w:cs="Baskerville"/>
          <w:color w:val="0D0D0D" w:themeColor="text1" w:themeTint="F2"/>
        </w:rPr>
        <w:t>(Provo, UT: Pergola Press, 2013).</w:t>
      </w:r>
    </w:p>
    <w:p w14:paraId="33643103" w14:textId="77777777" w:rsidR="00043A85" w:rsidRPr="00D34D13" w:rsidRDefault="00043A85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45D2C868" w14:textId="1BD07926" w:rsidR="00E81ABF" w:rsidRDefault="00F13EF5" w:rsidP="00703330">
      <w:pPr>
        <w:ind w:left="810" w:right="-18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iCs/>
          <w:color w:val="0D0D0D" w:themeColor="text1" w:themeTint="F2"/>
        </w:rPr>
        <w:t>Compiler</w:t>
      </w:r>
      <w:r w:rsidR="00032042" w:rsidRPr="00D34D13">
        <w:rPr>
          <w:rFonts w:ascii="Baskerville" w:hAnsi="Baskerville" w:cs="Baskerville"/>
          <w:i/>
          <w:iCs/>
          <w:color w:val="0D0D0D" w:themeColor="text1" w:themeTint="F2"/>
        </w:rPr>
        <w:t xml:space="preserve"> </w:t>
      </w:r>
      <w:r w:rsidR="00032042" w:rsidRPr="00D34D13">
        <w:rPr>
          <w:rFonts w:ascii="Baskerville" w:hAnsi="Baskerville" w:cs="Baskerville"/>
          <w:iCs/>
          <w:color w:val="0D0D0D" w:themeColor="text1" w:themeTint="F2"/>
        </w:rPr>
        <w:t>of</w:t>
      </w:r>
      <w:r w:rsidRPr="00D34D13">
        <w:rPr>
          <w:rFonts w:ascii="Baskerville" w:hAnsi="Baskerville" w:cs="Baskerville"/>
          <w:iCs/>
          <w:color w:val="0D0D0D" w:themeColor="text1" w:themeTint="F2"/>
        </w:rPr>
        <w:t xml:space="preserve"> </w:t>
      </w:r>
      <w:r w:rsidR="00271B9E" w:rsidRPr="00D34D13">
        <w:rPr>
          <w:rFonts w:ascii="Baskerville" w:hAnsi="Baskerville" w:cs="Baskerville"/>
          <w:i/>
          <w:iCs/>
          <w:color w:val="0D0D0D" w:themeColor="text1" w:themeTint="F2"/>
        </w:rPr>
        <w:t xml:space="preserve">Photographic Collections </w:t>
      </w:r>
      <w:r w:rsidR="00271B9E" w:rsidRPr="00D34D13">
        <w:rPr>
          <w:rFonts w:ascii="Baskerville" w:hAnsi="Baskerville" w:cs="Baskerville"/>
          <w:iCs/>
          <w:color w:val="0D0D0D" w:themeColor="text1" w:themeTint="F2"/>
        </w:rPr>
        <w:t>in</w:t>
      </w:r>
      <w:r w:rsidR="00271B9E" w:rsidRPr="00D34D13">
        <w:rPr>
          <w:rFonts w:ascii="Baskerville" w:hAnsi="Baskerville" w:cs="Baskerville"/>
          <w:i/>
          <w:iCs/>
          <w:color w:val="0D0D0D" w:themeColor="text1" w:themeTint="F2"/>
        </w:rPr>
        <w:t xml:space="preserve"> Arizona</w:t>
      </w:r>
      <w:r w:rsidRPr="00D34D13">
        <w:rPr>
          <w:rFonts w:ascii="Baskerville" w:hAnsi="Baskerville" w:cs="Baskerville"/>
          <w:i/>
          <w:iCs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iCs/>
          <w:color w:val="0D0D0D" w:themeColor="text1" w:themeTint="F2"/>
        </w:rPr>
        <w:t xml:space="preserve">in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>Picturing Arizona: The P</w:t>
      </w:r>
      <w:r w:rsidRPr="00D34D13">
        <w:rPr>
          <w:rFonts w:ascii="Baskerville" w:hAnsi="Baskerville" w:cs="Baskerville"/>
          <w:i/>
          <w:color w:val="0D0D0D" w:themeColor="text1" w:themeTint="F2"/>
        </w:rPr>
        <w:t>hotographic Record of the 1930s</w:t>
      </w:r>
      <w:r w:rsidRPr="00D34D13">
        <w:rPr>
          <w:rFonts w:ascii="Baskerville" w:hAnsi="Baskerville" w:cs="Baskerville"/>
          <w:color w:val="0D0D0D" w:themeColor="text1" w:themeTint="F2"/>
        </w:rPr>
        <w:t>,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ed. </w:t>
      </w:r>
      <w:r w:rsidR="00271B9E" w:rsidRPr="00D34D13">
        <w:rPr>
          <w:rFonts w:ascii="Baskerville" w:hAnsi="Baskerville" w:cs="Baskerville"/>
          <w:color w:val="0D0D0D" w:themeColor="text1" w:themeTint="F2"/>
        </w:rPr>
        <w:t>Katherine Morrissey (</w:t>
      </w:r>
      <w:r w:rsidRPr="00D34D13">
        <w:rPr>
          <w:rFonts w:ascii="Baskerville" w:hAnsi="Baskerville" w:cs="Baskerville"/>
          <w:color w:val="0D0D0D" w:themeColor="text1" w:themeTint="F2"/>
        </w:rPr>
        <w:t xml:space="preserve">Tucson: 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University of Arizona Press, 2005). </w:t>
      </w:r>
    </w:p>
    <w:p w14:paraId="27C46CB7" w14:textId="358B6E04" w:rsidR="00085E71" w:rsidRDefault="00085E71" w:rsidP="00703330">
      <w:pPr>
        <w:ind w:left="810" w:right="-180" w:hanging="810"/>
        <w:rPr>
          <w:rFonts w:ascii="Baskerville" w:hAnsi="Baskerville" w:cs="Baskerville"/>
          <w:color w:val="0D0D0D" w:themeColor="text1" w:themeTint="F2"/>
        </w:rPr>
      </w:pPr>
    </w:p>
    <w:p w14:paraId="51883801" w14:textId="71D969CF" w:rsidR="00B60986" w:rsidRDefault="00B60986" w:rsidP="00085E71">
      <w:pPr>
        <w:pStyle w:val="Level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Baskerville" w:hAnsi="Baskerville" w:cs="Baskerville"/>
          <w:szCs w:val="24"/>
        </w:rPr>
      </w:pPr>
    </w:p>
    <w:p w14:paraId="1B1FF179" w14:textId="77777777" w:rsidR="00B60986" w:rsidRDefault="00B60986" w:rsidP="00B60986">
      <w:pPr>
        <w:pStyle w:val="Level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rPr>
          <w:rFonts w:ascii="Baskerville" w:hAnsi="Baskerville" w:cs="Baskerville"/>
        </w:rPr>
      </w:pPr>
      <w:r w:rsidRPr="00B60986">
        <w:rPr>
          <w:rFonts w:ascii="Baskerville" w:hAnsi="Baskerville" w:cs="Baskerville"/>
          <w:bCs/>
        </w:rPr>
        <w:t>“</w:t>
      </w:r>
      <w:proofErr w:type="spellStart"/>
      <w:r w:rsidRPr="00B60986">
        <w:rPr>
          <w:rFonts w:ascii="Baskerville" w:hAnsi="Baskerville" w:cs="Baskerville"/>
          <w:bCs/>
        </w:rPr>
        <w:t>Romey</w:t>
      </w:r>
      <w:proofErr w:type="spellEnd"/>
      <w:r w:rsidRPr="00B60986">
        <w:rPr>
          <w:rFonts w:ascii="Baskerville" w:hAnsi="Baskerville" w:cs="Baskerville"/>
          <w:bCs/>
        </w:rPr>
        <w:t xml:space="preserve"> Stuckart: Paintings.” </w:t>
      </w:r>
      <w:r w:rsidRPr="00B60986">
        <w:rPr>
          <w:rFonts w:ascii="Baskerville" w:hAnsi="Baskerville" w:cs="Baskerville"/>
          <w:i/>
        </w:rPr>
        <w:t xml:space="preserve">Salt Lake Art Center News </w:t>
      </w:r>
      <w:r w:rsidRPr="00B60986">
        <w:rPr>
          <w:rFonts w:ascii="Baskerville" w:hAnsi="Baskerville" w:cs="Baskerville"/>
        </w:rPr>
        <w:t>(Summer 2003), 2.</w:t>
      </w:r>
    </w:p>
    <w:p w14:paraId="3C03AA90" w14:textId="77777777" w:rsidR="00B60986" w:rsidRDefault="00B60986" w:rsidP="00B60986">
      <w:pPr>
        <w:pStyle w:val="Level1"/>
        <w:rPr>
          <w:rFonts w:ascii="Baskerville" w:hAnsi="Baskerville" w:cs="Baskerville"/>
        </w:rPr>
      </w:pPr>
    </w:p>
    <w:p w14:paraId="1C1B5C8F" w14:textId="337F76F7" w:rsidR="00B60986" w:rsidRPr="00B60986" w:rsidRDefault="00B60986" w:rsidP="00B60986">
      <w:pPr>
        <w:pStyle w:val="Level1"/>
        <w:rPr>
          <w:rFonts w:ascii="Baskerville" w:hAnsi="Baskerville" w:cs="Baskerville"/>
        </w:rPr>
      </w:pPr>
      <w:r w:rsidRPr="00B60986">
        <w:rPr>
          <w:rFonts w:ascii="Baskerville" w:hAnsi="Baskerville" w:cs="Baskerville"/>
        </w:rPr>
        <w:t xml:space="preserve">“Jack </w:t>
      </w:r>
      <w:proofErr w:type="spellStart"/>
      <w:r w:rsidRPr="00B60986">
        <w:rPr>
          <w:rFonts w:ascii="Baskerville" w:hAnsi="Baskerville" w:cs="Baskerville"/>
        </w:rPr>
        <w:t>Dollhausen</w:t>
      </w:r>
      <w:proofErr w:type="spellEnd"/>
      <w:r w:rsidRPr="00B60986">
        <w:rPr>
          <w:rFonts w:ascii="Baskerville" w:hAnsi="Baskerville" w:cs="Baskerville"/>
        </w:rPr>
        <w:t xml:space="preserve">: A Thirty Year Start,” </w:t>
      </w:r>
      <w:r w:rsidRPr="00B60986">
        <w:rPr>
          <w:rFonts w:ascii="Baskerville" w:hAnsi="Baskerville" w:cs="Baskerville"/>
          <w:i/>
        </w:rPr>
        <w:t xml:space="preserve">Salt Lake Art Center News </w:t>
      </w:r>
      <w:r w:rsidRPr="00B60986">
        <w:rPr>
          <w:rFonts w:ascii="Baskerville" w:hAnsi="Baskerville" w:cs="Baskerville"/>
        </w:rPr>
        <w:t xml:space="preserve">(Autumn 2002), 3. </w:t>
      </w:r>
    </w:p>
    <w:p w14:paraId="5BEDB6D2" w14:textId="498B7A8B" w:rsidR="00B60986" w:rsidRDefault="00B60986" w:rsidP="00B60986">
      <w:pPr>
        <w:pStyle w:val="Level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rPr>
          <w:rFonts w:ascii="Baskerville" w:hAnsi="Baskerville" w:cs="Baskerville"/>
        </w:rPr>
      </w:pPr>
    </w:p>
    <w:p w14:paraId="33F27296" w14:textId="77777777" w:rsidR="00B60986" w:rsidRDefault="00B60986" w:rsidP="00B60986">
      <w:pPr>
        <w:pStyle w:val="Level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rPr>
          <w:rFonts w:ascii="Baskerville" w:hAnsi="Baskerville" w:cs="Baskerville"/>
          <w:szCs w:val="24"/>
        </w:rPr>
      </w:pPr>
      <w:r w:rsidRPr="00C078B1">
        <w:rPr>
          <w:rFonts w:ascii="Baskerville" w:hAnsi="Baskerville" w:cs="Baskerville"/>
          <w:szCs w:val="24"/>
        </w:rPr>
        <w:t xml:space="preserve">“Dorothea Lange and Maynard Dixon: A Marriage of Creative Minds,” </w:t>
      </w:r>
      <w:r w:rsidRPr="00C078B1">
        <w:rPr>
          <w:rFonts w:ascii="Baskerville" w:hAnsi="Baskerville" w:cs="Baskerville"/>
          <w:i/>
          <w:szCs w:val="24"/>
        </w:rPr>
        <w:t>The Collegiate Post</w:t>
      </w:r>
      <w:r w:rsidRPr="00C078B1">
        <w:rPr>
          <w:rFonts w:ascii="Baskerville" w:hAnsi="Baskerville" w:cs="Baskerville"/>
          <w:szCs w:val="24"/>
        </w:rPr>
        <w:t xml:space="preserve"> </w:t>
      </w:r>
      <w:r>
        <w:rPr>
          <w:rFonts w:ascii="Baskerville" w:hAnsi="Baskerville" w:cs="Baskerville"/>
          <w:szCs w:val="24"/>
        </w:rPr>
        <w:t>1,</w:t>
      </w:r>
      <w:r w:rsidRPr="00C078B1">
        <w:rPr>
          <w:rFonts w:ascii="Baskerville" w:hAnsi="Baskerville" w:cs="Baskerville"/>
          <w:szCs w:val="24"/>
        </w:rPr>
        <w:t xml:space="preserve"> no. 7 (September 2001)</w:t>
      </w:r>
      <w:r>
        <w:rPr>
          <w:rFonts w:ascii="Baskerville" w:hAnsi="Baskerville" w:cs="Baskerville"/>
          <w:szCs w:val="24"/>
        </w:rPr>
        <w:t>,</w:t>
      </w:r>
      <w:r w:rsidRPr="00C078B1">
        <w:rPr>
          <w:rFonts w:ascii="Baskerville" w:hAnsi="Baskerville" w:cs="Baskerville"/>
          <w:szCs w:val="24"/>
        </w:rPr>
        <w:t xml:space="preserve"> Brigham Young University. </w:t>
      </w:r>
    </w:p>
    <w:p w14:paraId="06E901B0" w14:textId="77777777" w:rsidR="00B60986" w:rsidRPr="00B60986" w:rsidRDefault="00B60986" w:rsidP="00B60986">
      <w:pPr>
        <w:pStyle w:val="Level1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0" w:firstLine="0"/>
        <w:rPr>
          <w:rFonts w:ascii="Baskerville" w:hAnsi="Baskerville" w:cs="Baskerville"/>
        </w:rPr>
      </w:pPr>
    </w:p>
    <w:p w14:paraId="1B85356B" w14:textId="77777777" w:rsidR="009A72B0" w:rsidRPr="00D34D13" w:rsidRDefault="009A72B0" w:rsidP="00B60986">
      <w:pPr>
        <w:rPr>
          <w:rFonts w:ascii="Baskerville" w:hAnsi="Baskerville" w:cs="Baskerville"/>
          <w:b/>
          <w:bCs/>
          <w:color w:val="0D0D0D" w:themeColor="text1" w:themeTint="F2"/>
          <w:u w:val="single"/>
        </w:rPr>
      </w:pPr>
    </w:p>
    <w:p w14:paraId="672A0AFF" w14:textId="726E416D" w:rsidR="00D349A6" w:rsidRPr="00D34D13" w:rsidRDefault="00271B9E" w:rsidP="00D349A6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  <w:u w:val="single"/>
        </w:rPr>
      </w:pPr>
      <w:r w:rsidRPr="00D34D13">
        <w:rPr>
          <w:rFonts w:ascii="Baskerville" w:hAnsi="Baskerville" w:cs="Baskerville"/>
          <w:b/>
          <w:bCs/>
          <w:color w:val="0D0D0D" w:themeColor="text1" w:themeTint="F2"/>
          <w:u w:val="single"/>
        </w:rPr>
        <w:t>Book Reviews</w:t>
      </w:r>
      <w:r w:rsidR="00E21B7C" w:rsidRPr="00D34D13">
        <w:rPr>
          <w:rFonts w:ascii="Baskerville" w:hAnsi="Baskerville" w:cs="Baskerville"/>
          <w:b/>
          <w:bCs/>
          <w:color w:val="0D0D0D" w:themeColor="text1" w:themeTint="F2"/>
          <w:u w:val="single"/>
        </w:rPr>
        <w:t xml:space="preserve"> </w:t>
      </w:r>
    </w:p>
    <w:p w14:paraId="08C1424A" w14:textId="56A3AF01" w:rsidR="0035705F" w:rsidRPr="00410A77" w:rsidRDefault="0035705F" w:rsidP="0035705F">
      <w:pPr>
        <w:ind w:left="900" w:hanging="900"/>
        <w:rPr>
          <w:rFonts w:ascii="Baskerville" w:hAnsi="Baskerville"/>
          <w:iCs/>
        </w:rPr>
      </w:pPr>
      <w:r w:rsidRPr="00890D18">
        <w:rPr>
          <w:rFonts w:ascii="Baskerville" w:hAnsi="Baskerville"/>
        </w:rPr>
        <w:t xml:space="preserve">heather </w:t>
      </w:r>
      <w:proofErr w:type="spellStart"/>
      <w:r w:rsidRPr="00890D18">
        <w:rPr>
          <w:rFonts w:ascii="Baskerville" w:hAnsi="Baskerville"/>
        </w:rPr>
        <w:t>athone</w:t>
      </w:r>
      <w:proofErr w:type="spellEnd"/>
      <w:r w:rsidRPr="00890D18">
        <w:rPr>
          <w:rFonts w:ascii="Baskerville" w:hAnsi="Baskerville"/>
        </w:rPr>
        <w:t>, Faith Brower, Seth Hopkins</w:t>
      </w:r>
      <w:r>
        <w:rPr>
          <w:rFonts w:ascii="Baskerville" w:hAnsi="Baskerville"/>
        </w:rPr>
        <w:t>,</w:t>
      </w:r>
      <w:r w:rsidRPr="00890D18">
        <w:rPr>
          <w:rFonts w:ascii="Baskerville" w:hAnsi="Baskerville"/>
        </w:rPr>
        <w:t xml:space="preserve"> </w:t>
      </w:r>
      <w:r w:rsidRPr="00890D18">
        <w:rPr>
          <w:rFonts w:ascii="Baskerville" w:hAnsi="Baskerville"/>
          <w:i/>
          <w:iCs/>
        </w:rPr>
        <w:t>Warhol and the West</w:t>
      </w:r>
      <w:r>
        <w:rPr>
          <w:rFonts w:ascii="Baskerville" w:hAnsi="Baskerville"/>
        </w:rPr>
        <w:t xml:space="preserve">, </w:t>
      </w:r>
      <w:r w:rsidRPr="00D34D13">
        <w:rPr>
          <w:rFonts w:ascii="Baskerville" w:hAnsi="Baskerville"/>
          <w:i/>
        </w:rPr>
        <w:t>The Journal of American Culture</w:t>
      </w:r>
      <w:r w:rsidR="00820ADF" w:rsidRPr="00820ADF">
        <w:rPr>
          <w:rFonts w:ascii="Baskerville" w:hAnsi="Baskerville"/>
          <w:iCs/>
        </w:rPr>
        <w:t>,</w:t>
      </w:r>
      <w:r w:rsidR="00820ADF">
        <w:rPr>
          <w:rFonts w:ascii="Baskerville" w:hAnsi="Baskerville"/>
          <w:iCs/>
        </w:rPr>
        <w:t xml:space="preserve"> </w:t>
      </w:r>
      <w:r w:rsidR="00820ADF">
        <w:rPr>
          <w:rFonts w:ascii="Baskerville" w:hAnsi="Baskerville"/>
          <w:i/>
        </w:rPr>
        <w:t>The Journal of American Culture</w:t>
      </w:r>
      <w:r>
        <w:rPr>
          <w:rFonts w:ascii="Baskerville" w:hAnsi="Baskerville"/>
          <w:iCs/>
        </w:rPr>
        <w:t>, 202</w:t>
      </w:r>
      <w:r w:rsidR="00820ADF">
        <w:rPr>
          <w:rFonts w:ascii="Baskerville" w:hAnsi="Baskerville"/>
          <w:iCs/>
        </w:rPr>
        <w:t>1</w:t>
      </w:r>
      <w:r>
        <w:rPr>
          <w:rFonts w:ascii="Baskerville" w:hAnsi="Baskerville"/>
          <w:iCs/>
        </w:rPr>
        <w:t>)</w:t>
      </w:r>
    </w:p>
    <w:p w14:paraId="43ADEC10" w14:textId="77777777" w:rsidR="0035705F" w:rsidRDefault="0035705F" w:rsidP="00410A77">
      <w:pPr>
        <w:ind w:left="900" w:hanging="900"/>
        <w:rPr>
          <w:rFonts w:ascii="Baskerville" w:hAnsi="Baskerville"/>
        </w:rPr>
      </w:pPr>
    </w:p>
    <w:p w14:paraId="5BE7E362" w14:textId="1B3D4F25" w:rsidR="00E05931" w:rsidRPr="00E05931" w:rsidRDefault="00E05931" w:rsidP="00410A77">
      <w:pPr>
        <w:ind w:left="900" w:hanging="900"/>
        <w:rPr>
          <w:rFonts w:ascii="Baskerville" w:hAnsi="Baskerville"/>
        </w:rPr>
      </w:pPr>
      <w:r>
        <w:rPr>
          <w:rFonts w:ascii="Baskerville" w:hAnsi="Baskerville"/>
        </w:rPr>
        <w:t xml:space="preserve">Steve Mulligan, </w:t>
      </w:r>
      <w:r>
        <w:rPr>
          <w:rFonts w:ascii="Baskerville" w:hAnsi="Baskerville"/>
          <w:i/>
          <w:iCs/>
        </w:rPr>
        <w:t>Prehistoric Suns: Ancient Observations in the American Southwest</w:t>
      </w:r>
      <w:r>
        <w:rPr>
          <w:rFonts w:ascii="Baskerville" w:hAnsi="Baskerville"/>
        </w:rPr>
        <w:t xml:space="preserve">, </w:t>
      </w:r>
      <w:r>
        <w:rPr>
          <w:rFonts w:ascii="Baskerville" w:hAnsi="Baskerville"/>
          <w:i/>
          <w:iCs/>
        </w:rPr>
        <w:t xml:space="preserve">Utah Historical Quarterly </w:t>
      </w:r>
      <w:r w:rsidR="0035705F">
        <w:rPr>
          <w:rFonts w:ascii="Baskerville" w:hAnsi="Baskerville"/>
          <w:iCs/>
        </w:rPr>
        <w:t>89, no. 1 (Winter 2021): xxx.</w:t>
      </w:r>
    </w:p>
    <w:p w14:paraId="613CDCE6" w14:textId="77777777" w:rsidR="00410A77" w:rsidRDefault="00410A77" w:rsidP="0035705F">
      <w:pPr>
        <w:rPr>
          <w:rFonts w:ascii="Baskerville" w:hAnsi="Baskerville"/>
        </w:rPr>
      </w:pPr>
    </w:p>
    <w:p w14:paraId="51D4CBFF" w14:textId="7A2464D3" w:rsidR="00565169" w:rsidRPr="00565169" w:rsidRDefault="00FC61E6" w:rsidP="00565169">
      <w:pPr>
        <w:ind w:left="900" w:hanging="900"/>
        <w:rPr>
          <w:rFonts w:ascii="Baskerville" w:hAnsi="Baskerville"/>
        </w:rPr>
      </w:pPr>
      <w:r w:rsidRPr="00565169">
        <w:rPr>
          <w:rFonts w:ascii="Baskerville" w:hAnsi="Baskerville"/>
        </w:rPr>
        <w:t xml:space="preserve">Emily </w:t>
      </w:r>
      <w:r w:rsidR="00267231" w:rsidRPr="00565169">
        <w:rPr>
          <w:rFonts w:ascii="Baskerville" w:hAnsi="Baskerville"/>
        </w:rPr>
        <w:t xml:space="preserve">C. </w:t>
      </w:r>
      <w:r w:rsidRPr="00565169">
        <w:rPr>
          <w:rFonts w:ascii="Baskerville" w:hAnsi="Baskerville"/>
        </w:rPr>
        <w:t xml:space="preserve">Burns, </w:t>
      </w:r>
      <w:r w:rsidRPr="00565169">
        <w:rPr>
          <w:rFonts w:ascii="Baskerville" w:hAnsi="Baskerville"/>
          <w:i/>
        </w:rPr>
        <w:t xml:space="preserve">Transnational Frontiers: The American West in France, </w:t>
      </w:r>
      <w:proofErr w:type="spellStart"/>
      <w:r w:rsidRPr="00565169">
        <w:rPr>
          <w:rFonts w:ascii="Baskerville" w:hAnsi="Baskerville"/>
          <w:i/>
        </w:rPr>
        <w:t>TransAtlantica</w:t>
      </w:r>
      <w:proofErr w:type="spellEnd"/>
      <w:r w:rsidR="00565169">
        <w:rPr>
          <w:rFonts w:ascii="Baskerville" w:hAnsi="Baskerville"/>
          <w:i/>
        </w:rPr>
        <w:t xml:space="preserve">: Revue </w:t>
      </w:r>
      <w:proofErr w:type="spellStart"/>
      <w:r w:rsidR="00565169">
        <w:rPr>
          <w:rFonts w:ascii="Baskerville" w:hAnsi="Baskerville"/>
          <w:i/>
        </w:rPr>
        <w:t>d</w:t>
      </w:r>
      <w:r w:rsidR="00565169" w:rsidRPr="00565169">
        <w:rPr>
          <w:rFonts w:ascii="Baskerville" w:hAnsi="Baskerville"/>
          <w:i/>
        </w:rPr>
        <w:t>’Étude</w:t>
      </w:r>
      <w:r w:rsidR="00565169">
        <w:rPr>
          <w:rFonts w:ascii="Baskerville" w:hAnsi="Baskerville"/>
          <w:i/>
        </w:rPr>
        <w:t>s</w:t>
      </w:r>
      <w:proofErr w:type="spellEnd"/>
      <w:r w:rsidR="00565169">
        <w:rPr>
          <w:rFonts w:ascii="Baskerville" w:hAnsi="Baskerville"/>
          <w:i/>
        </w:rPr>
        <w:t xml:space="preserve"> </w:t>
      </w:r>
      <w:proofErr w:type="spellStart"/>
      <w:r w:rsidR="00565169">
        <w:rPr>
          <w:rFonts w:ascii="Baskerville" w:hAnsi="Baskerville"/>
          <w:i/>
        </w:rPr>
        <w:t>Américaines</w:t>
      </w:r>
      <w:proofErr w:type="spellEnd"/>
      <w:r w:rsidR="00565169">
        <w:rPr>
          <w:rFonts w:ascii="Baskerville" w:hAnsi="Baskerville"/>
          <w:i/>
        </w:rPr>
        <w:t xml:space="preserve">/American Studies Journal </w:t>
      </w:r>
      <w:r w:rsidR="00565169">
        <w:rPr>
          <w:rFonts w:ascii="Baskerville" w:hAnsi="Baskerville"/>
          <w:iCs/>
        </w:rPr>
        <w:t xml:space="preserve">1:2018 (Fall, </w:t>
      </w:r>
      <w:r w:rsidR="002B0F93" w:rsidRPr="00565169">
        <w:rPr>
          <w:rFonts w:ascii="Baskerville" w:hAnsi="Baskerville"/>
        </w:rPr>
        <w:t>2019</w:t>
      </w:r>
      <w:r w:rsidR="00565169">
        <w:rPr>
          <w:rFonts w:ascii="Baskerville" w:hAnsi="Baskerville"/>
        </w:rPr>
        <w:t>)</w:t>
      </w:r>
      <w:r w:rsidRPr="00565169">
        <w:rPr>
          <w:rFonts w:ascii="Baskerville" w:hAnsi="Baskerville"/>
        </w:rPr>
        <w:t xml:space="preserve">. </w:t>
      </w:r>
      <w:r w:rsidR="00565169" w:rsidRPr="00565169">
        <w:rPr>
          <w:rFonts w:ascii="Baskerville" w:hAnsi="Baskerville"/>
        </w:rPr>
        <w:t>https://journals.openedition.org/transatlantica/11786</w:t>
      </w:r>
    </w:p>
    <w:p w14:paraId="46C47283" w14:textId="77777777" w:rsidR="00FC61E6" w:rsidRPr="00D34D13" w:rsidRDefault="00FC61E6" w:rsidP="00565169">
      <w:pPr>
        <w:rPr>
          <w:rFonts w:ascii="Baskerville" w:hAnsi="Baskerville"/>
        </w:rPr>
      </w:pPr>
    </w:p>
    <w:p w14:paraId="47E8EE66" w14:textId="6D77B047" w:rsidR="00FC61E6" w:rsidRPr="00D34D13" w:rsidRDefault="00FC61E6" w:rsidP="00FC61E6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</w:rPr>
        <w:t xml:space="preserve">George Miles, </w:t>
      </w:r>
      <w:r w:rsidRPr="00D34D13">
        <w:rPr>
          <w:rFonts w:ascii="Baskerville" w:hAnsi="Baskerville"/>
          <w:i/>
        </w:rPr>
        <w:t>Eye on the West: Photography and the Contemporary West, The Journal of American Cultur</w:t>
      </w:r>
      <w:r w:rsidR="007A18F8" w:rsidRPr="00D34D13">
        <w:rPr>
          <w:rFonts w:ascii="Baskerville" w:hAnsi="Baskerville"/>
          <w:i/>
        </w:rPr>
        <w:t xml:space="preserve">e </w:t>
      </w:r>
      <w:r w:rsidR="007A18F8" w:rsidRPr="00D34D13">
        <w:rPr>
          <w:rFonts w:ascii="Baskerville" w:hAnsi="Baskerville"/>
        </w:rPr>
        <w:t xml:space="preserve">42, issue 1 (March 2019): 79-80. </w:t>
      </w:r>
    </w:p>
    <w:p w14:paraId="200106E5" w14:textId="77777777" w:rsidR="00FC61E6" w:rsidRPr="00D34D13" w:rsidRDefault="00FC61E6" w:rsidP="00F172EB">
      <w:pPr>
        <w:ind w:left="810" w:hanging="810"/>
        <w:rPr>
          <w:rFonts w:ascii="Baskerville" w:hAnsi="Baskerville"/>
        </w:rPr>
      </w:pPr>
    </w:p>
    <w:p w14:paraId="59554DED" w14:textId="28190528" w:rsidR="0018605A" w:rsidRPr="00D34D13" w:rsidRDefault="0018605A" w:rsidP="00F172EB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</w:rPr>
        <w:t xml:space="preserve">James M. Aton, </w:t>
      </w:r>
      <w:r w:rsidRPr="00D34D13">
        <w:rPr>
          <w:rFonts w:ascii="Baskerville" w:hAnsi="Baskerville"/>
          <w:i/>
        </w:rPr>
        <w:t>The Art and Life of Jimmie Jones: Landscape Artist of the Canyon Country</w:t>
      </w:r>
      <w:r w:rsidRPr="00D34D13">
        <w:rPr>
          <w:rFonts w:ascii="Baskerville" w:hAnsi="Baskerville"/>
        </w:rPr>
        <w:t xml:space="preserve">, </w:t>
      </w:r>
      <w:r w:rsidRPr="00D34D13">
        <w:rPr>
          <w:rFonts w:ascii="Baskerville" w:hAnsi="Baskerville"/>
          <w:i/>
        </w:rPr>
        <w:t xml:space="preserve">Utah Historical Quarterly </w:t>
      </w:r>
      <w:r w:rsidR="002B0F93">
        <w:rPr>
          <w:rFonts w:ascii="Baskerville" w:hAnsi="Baskerville"/>
        </w:rPr>
        <w:t>87</w:t>
      </w:r>
      <w:r w:rsidR="0035705F">
        <w:rPr>
          <w:rFonts w:ascii="Baskerville" w:hAnsi="Baskerville"/>
        </w:rPr>
        <w:t xml:space="preserve">, no. </w:t>
      </w:r>
      <w:r w:rsidR="002B0F93">
        <w:rPr>
          <w:rFonts w:ascii="Baskerville" w:hAnsi="Baskerville"/>
        </w:rPr>
        <w:t>1 (Winter, 2019): 89-90</w:t>
      </w:r>
      <w:r w:rsidRPr="00D34D13">
        <w:rPr>
          <w:rFonts w:ascii="Baskerville" w:hAnsi="Baskerville"/>
          <w:i/>
        </w:rPr>
        <w:t>.</w:t>
      </w:r>
    </w:p>
    <w:p w14:paraId="3D068878" w14:textId="77777777" w:rsidR="0018605A" w:rsidRPr="00D34D13" w:rsidRDefault="0018605A" w:rsidP="00F172EB">
      <w:pPr>
        <w:ind w:left="810" w:hanging="810"/>
        <w:rPr>
          <w:rFonts w:ascii="Baskerville" w:hAnsi="Baskerville"/>
        </w:rPr>
      </w:pPr>
    </w:p>
    <w:p w14:paraId="3A94A8A8" w14:textId="311A0994" w:rsidR="00D349A6" w:rsidRPr="00D34D13" w:rsidRDefault="00D349A6" w:rsidP="00F172EB">
      <w:pPr>
        <w:ind w:left="810" w:hanging="810"/>
        <w:rPr>
          <w:rFonts w:ascii="Baskerville" w:hAnsi="Baskerville"/>
          <w:i/>
        </w:rPr>
      </w:pPr>
      <w:r w:rsidRPr="00D34D13">
        <w:rPr>
          <w:rFonts w:ascii="Baskerville" w:hAnsi="Baskerville"/>
        </w:rPr>
        <w:t xml:space="preserve">Mark Klett, Rebecca Solnit, and Byron Wolfe, </w:t>
      </w:r>
      <w:r w:rsidRPr="00D34D13">
        <w:rPr>
          <w:rFonts w:ascii="Baskerville" w:hAnsi="Baskerville"/>
          <w:i/>
        </w:rPr>
        <w:t>Drowned River: The Death &amp; Rebirth of Glen Canyon on the Colorado</w:t>
      </w:r>
      <w:r w:rsidRPr="00D34D13">
        <w:rPr>
          <w:rFonts w:ascii="Baskerville" w:hAnsi="Baskerville"/>
        </w:rPr>
        <w:t xml:space="preserve">, </w:t>
      </w:r>
      <w:r w:rsidR="00826A3A" w:rsidRPr="00D34D13">
        <w:rPr>
          <w:rFonts w:ascii="Baskerville" w:hAnsi="Baskerville"/>
          <w:i/>
          <w:iCs/>
        </w:rPr>
        <w:t xml:space="preserve">Utah Historical Quarterly </w:t>
      </w:r>
      <w:r w:rsidR="00826A3A" w:rsidRPr="00D34D13">
        <w:rPr>
          <w:rFonts w:ascii="Baskerville" w:hAnsi="Baskerville"/>
          <w:iCs/>
        </w:rPr>
        <w:t xml:space="preserve">86, no. 4 (Fall 2018): 374-375. </w:t>
      </w:r>
    </w:p>
    <w:p w14:paraId="31BF6869" w14:textId="77777777" w:rsidR="00D349A6" w:rsidRPr="00D34D13" w:rsidRDefault="00D349A6" w:rsidP="00F172EB">
      <w:pPr>
        <w:ind w:left="810" w:hanging="810"/>
        <w:rPr>
          <w:rFonts w:ascii="Baskerville" w:hAnsi="Baskerville"/>
        </w:rPr>
      </w:pPr>
    </w:p>
    <w:p w14:paraId="11463A7C" w14:textId="74170248" w:rsidR="00F2362A" w:rsidRPr="00D34D13" w:rsidRDefault="00F2362A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/>
        </w:rPr>
        <w:t>Mary Campbell,</w:t>
      </w:r>
      <w:r w:rsidRPr="00D34D13">
        <w:rPr>
          <w:rFonts w:ascii="Baskerville" w:hAnsi="Baskerville"/>
          <w:i/>
        </w:rPr>
        <w:t xml:space="preserve"> Charles Ellis Johnson and the Erotic Mormon Image</w:t>
      </w:r>
      <w:r w:rsidRPr="00D34D13">
        <w:rPr>
          <w:rFonts w:ascii="Baskerville" w:hAnsi="Baskerville"/>
        </w:rPr>
        <w:t xml:space="preserve">, </w:t>
      </w:r>
      <w:r w:rsidRPr="00D34D13">
        <w:rPr>
          <w:rFonts w:ascii="Baskerville" w:hAnsi="Baskerville"/>
          <w:i/>
        </w:rPr>
        <w:t xml:space="preserve">Utah Historical Quarterly </w:t>
      </w:r>
      <w:r w:rsidRPr="00D34D13">
        <w:rPr>
          <w:rFonts w:ascii="Baskerville" w:hAnsi="Baskerville"/>
        </w:rPr>
        <w:t>85 no. 3 (Summer, 2017)</w:t>
      </w:r>
      <w:r w:rsidR="00703330" w:rsidRPr="00D34D13">
        <w:rPr>
          <w:rFonts w:ascii="Baskerville" w:hAnsi="Baskerville"/>
        </w:rPr>
        <w:t xml:space="preserve">: 282-283. </w:t>
      </w:r>
    </w:p>
    <w:p w14:paraId="4E3E543A" w14:textId="77777777" w:rsidR="00F2362A" w:rsidRPr="00D34D13" w:rsidRDefault="00F2362A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02BC36D4" w14:textId="4A6C7400" w:rsidR="00BA5166" w:rsidRPr="00D34D13" w:rsidRDefault="00BA5166" w:rsidP="00F172EB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Marian Wardle and Sarah E. Boehme, </w:t>
      </w:r>
      <w:r w:rsidRPr="00D34D13">
        <w:rPr>
          <w:rFonts w:ascii="Baskerville" w:hAnsi="Baskerville"/>
          <w:i/>
        </w:rPr>
        <w:t xml:space="preserve">Branding the American West: Paintings and Films, 1900-1950, Utah Historical Quarterly </w:t>
      </w:r>
      <w:r w:rsidR="00F2362A" w:rsidRPr="00D34D13">
        <w:rPr>
          <w:rFonts w:ascii="Baskerville" w:hAnsi="Baskerville"/>
        </w:rPr>
        <w:t xml:space="preserve">84 no. 4 (Fall 2016): 348-349. </w:t>
      </w:r>
    </w:p>
    <w:p w14:paraId="3EC9C0F5" w14:textId="77777777" w:rsidR="00BA5166" w:rsidRPr="00D34D13" w:rsidRDefault="00BA5166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2B2DEE94" w14:textId="1C486DFC" w:rsidR="001F04CA" w:rsidRPr="00D34D13" w:rsidRDefault="00FC460E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Thayer </w:t>
      </w:r>
      <w:proofErr w:type="spellStart"/>
      <w:r w:rsidRPr="00D34D13">
        <w:rPr>
          <w:rFonts w:ascii="Baskerville" w:hAnsi="Baskerville" w:cs="Baskerville"/>
          <w:bCs/>
          <w:color w:val="0D0D0D" w:themeColor="text1" w:themeTint="F2"/>
        </w:rPr>
        <w:t>Tolles</w:t>
      </w:r>
      <w:proofErr w:type="spellEnd"/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and Thomas Brent Smith,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The American West in Bronze, 1850-1925</w:t>
      </w:r>
      <w:r w:rsidR="00032042"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,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Utah Historical Quarterly </w:t>
      </w:r>
      <w:r w:rsidR="00E35E98" w:rsidRPr="00D34D13">
        <w:rPr>
          <w:rFonts w:ascii="Baskerville" w:hAnsi="Baskerville" w:cs="Baskerville"/>
          <w:bCs/>
          <w:color w:val="0D0D0D" w:themeColor="text1" w:themeTint="F2"/>
        </w:rPr>
        <w:t>83</w:t>
      </w:r>
      <w:r w:rsidR="000C23AE" w:rsidRPr="00D34D13">
        <w:rPr>
          <w:rFonts w:ascii="Baskerville" w:hAnsi="Baskerville" w:cs="Baskerville"/>
          <w:bCs/>
          <w:color w:val="0D0D0D" w:themeColor="text1" w:themeTint="F2"/>
        </w:rPr>
        <w:t xml:space="preserve"> no. 2 (Spring</w:t>
      </w:r>
      <w:r w:rsidR="00043A85" w:rsidRPr="00D34D13">
        <w:rPr>
          <w:rFonts w:ascii="Baskerville" w:hAnsi="Baskerville" w:cs="Baskerville"/>
          <w:bCs/>
          <w:color w:val="0D0D0D" w:themeColor="text1" w:themeTint="F2"/>
        </w:rPr>
        <w:t xml:space="preserve"> 2015)</w:t>
      </w:r>
      <w:r w:rsidR="00796658" w:rsidRPr="00D34D13">
        <w:rPr>
          <w:rFonts w:ascii="Baskerville" w:hAnsi="Baskerville" w:cs="Baskerville"/>
          <w:bCs/>
          <w:color w:val="0D0D0D" w:themeColor="text1" w:themeTint="F2"/>
        </w:rPr>
        <w:t xml:space="preserve">: 143-144. </w:t>
      </w:r>
    </w:p>
    <w:p w14:paraId="07C521FD" w14:textId="77777777" w:rsidR="001F04CA" w:rsidRPr="00D34D13" w:rsidRDefault="001F04CA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6F1748F0" w14:textId="29135D32" w:rsidR="00FC460E" w:rsidRPr="00D34D13" w:rsidRDefault="00FC460E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Mary Muir, Donna Poulton, Robert Davis, James Poulton, and Vern Swanson, </w:t>
      </w:r>
      <w:proofErr w:type="spellStart"/>
      <w:r w:rsidRPr="00D34D13">
        <w:rPr>
          <w:rFonts w:ascii="Baskerville" w:hAnsi="Baskerville" w:cs="Baskerville"/>
          <w:bCs/>
          <w:i/>
          <w:color w:val="0D0D0D" w:themeColor="text1" w:themeTint="F2"/>
        </w:rPr>
        <w:t>LeConte</w:t>
      </w:r>
      <w:proofErr w:type="spellEnd"/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 Stewart Masterw</w:t>
      </w:r>
      <w:r w:rsidR="00043A85"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orks, Utah Historical Quarterly </w:t>
      </w:r>
      <w:r w:rsidR="000C23AE" w:rsidRPr="00D34D13">
        <w:rPr>
          <w:rFonts w:ascii="Baskerville" w:hAnsi="Baskerville" w:cs="Baskerville"/>
          <w:bCs/>
          <w:color w:val="0D0D0D" w:themeColor="text1" w:themeTint="F2"/>
        </w:rPr>
        <w:t>81 no. 4 (Fall</w:t>
      </w:r>
      <w:r w:rsidR="00043A85" w:rsidRPr="00D34D13">
        <w:rPr>
          <w:rFonts w:ascii="Baskerville" w:hAnsi="Baskerville" w:cs="Baskerville"/>
          <w:bCs/>
          <w:color w:val="0D0D0D" w:themeColor="text1" w:themeTint="F2"/>
        </w:rPr>
        <w:t xml:space="preserve"> 2013)</w:t>
      </w:r>
      <w:r w:rsidR="005A74E8" w:rsidRPr="00D34D13">
        <w:rPr>
          <w:rFonts w:ascii="Baskerville" w:hAnsi="Baskerville" w:cs="Baskerville"/>
          <w:bCs/>
          <w:color w:val="0D0D0D" w:themeColor="text1" w:themeTint="F2"/>
        </w:rPr>
        <w:t xml:space="preserve">: 387-388. </w:t>
      </w:r>
    </w:p>
    <w:p w14:paraId="4412C111" w14:textId="77777777" w:rsidR="001F04CA" w:rsidRPr="00D34D13" w:rsidRDefault="001F04CA" w:rsidP="001F04CA">
      <w:pPr>
        <w:rPr>
          <w:rFonts w:ascii="Baskerville" w:hAnsi="Baskerville" w:cs="Baskerville"/>
          <w:bCs/>
          <w:color w:val="0D0D0D" w:themeColor="text1" w:themeTint="F2"/>
        </w:rPr>
      </w:pPr>
    </w:p>
    <w:p w14:paraId="6B5613C6" w14:textId="794A550C" w:rsidR="00FC460E" w:rsidRPr="00D34D13" w:rsidRDefault="00FC460E" w:rsidP="007F4DE8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lastRenderedPageBreak/>
        <w:t xml:space="preserve">Toby </w:t>
      </w:r>
      <w:proofErr w:type="spellStart"/>
      <w:r w:rsidRPr="00D34D13">
        <w:rPr>
          <w:rFonts w:ascii="Baskerville" w:hAnsi="Baskerville" w:cs="Baskerville"/>
          <w:bCs/>
          <w:color w:val="0D0D0D" w:themeColor="text1" w:themeTint="F2"/>
        </w:rPr>
        <w:t>Jurovics</w:t>
      </w:r>
      <w:proofErr w:type="spellEnd"/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, Carol M. Johnson, Glenn </w:t>
      </w:r>
      <w:proofErr w:type="spellStart"/>
      <w:r w:rsidRPr="00D34D13">
        <w:rPr>
          <w:rFonts w:ascii="Baskerville" w:hAnsi="Baskerville" w:cs="Baskerville"/>
          <w:bCs/>
          <w:color w:val="0D0D0D" w:themeColor="text1" w:themeTint="F2"/>
        </w:rPr>
        <w:t>Willumson</w:t>
      </w:r>
      <w:proofErr w:type="spellEnd"/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, William F. Stapp,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Framing the West: The Survey Photographs of Timothy O’Sullivan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,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Utah Historical Quarterly</w:t>
      </w:r>
      <w:r w:rsidR="00043A85"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 </w:t>
      </w:r>
      <w:r w:rsidR="000C23AE" w:rsidRPr="00D34D13">
        <w:rPr>
          <w:rFonts w:ascii="Baskerville" w:hAnsi="Baskerville" w:cs="Baskerville"/>
          <w:bCs/>
          <w:color w:val="0D0D0D" w:themeColor="text1" w:themeTint="F2"/>
        </w:rPr>
        <w:t>79 no. 1 (Winter</w:t>
      </w:r>
      <w:r w:rsidR="007F4DE8" w:rsidRPr="00D34D13">
        <w:rPr>
          <w:rFonts w:ascii="Baskerville" w:hAnsi="Baskerville" w:cs="Baskerville"/>
          <w:bCs/>
          <w:color w:val="0D0D0D" w:themeColor="text1" w:themeTint="F2"/>
        </w:rPr>
        <w:t xml:space="preserve"> 2010): 80-81. </w:t>
      </w:r>
    </w:p>
    <w:p w14:paraId="00931E10" w14:textId="77777777" w:rsidR="001F04CA" w:rsidRPr="00D34D13" w:rsidRDefault="001F04CA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6041850B" w14:textId="13BAFDA8" w:rsidR="00FC460E" w:rsidRPr="00D34D13" w:rsidRDefault="00FC460E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Donna Poulton and Vern Swanson,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Painters of Utah’s Canons and Des</w:t>
      </w:r>
      <w:r w:rsidR="00043A85"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erts, Utah Historical Quarterly </w:t>
      </w:r>
      <w:r w:rsidR="000C23AE" w:rsidRPr="00D34D13">
        <w:rPr>
          <w:rFonts w:ascii="Baskerville" w:hAnsi="Baskerville" w:cs="Baskerville"/>
          <w:bCs/>
          <w:color w:val="0D0D0D" w:themeColor="text1" w:themeTint="F2"/>
        </w:rPr>
        <w:t xml:space="preserve">78 no. 1 (Winter, 2010): 85-86. </w:t>
      </w:r>
    </w:p>
    <w:p w14:paraId="2EDF2BBD" w14:textId="77777777" w:rsidR="00E5073B" w:rsidRPr="00D34D13" w:rsidRDefault="00E5073B" w:rsidP="00E5073B">
      <w:pPr>
        <w:ind w:left="720" w:hanging="720"/>
        <w:rPr>
          <w:rFonts w:ascii="Baskerville" w:hAnsi="Baskerville" w:cs="Baskerville"/>
          <w:bCs/>
          <w:color w:val="0D0D0D" w:themeColor="text1" w:themeTint="F2"/>
        </w:rPr>
      </w:pPr>
    </w:p>
    <w:p w14:paraId="6C9514E0" w14:textId="7D4F56A6" w:rsidR="00E5073B" w:rsidRPr="00D34D13" w:rsidRDefault="00FC460E" w:rsidP="00E5073B">
      <w:pPr>
        <w:ind w:left="720" w:hanging="72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William H</w:t>
      </w:r>
      <w:r w:rsidR="00032042" w:rsidRPr="00D34D13">
        <w:rPr>
          <w:rFonts w:ascii="Baskerville" w:hAnsi="Baskerville" w:cs="Baskerville"/>
          <w:bCs/>
          <w:color w:val="0D0D0D" w:themeColor="text1" w:themeTint="F2"/>
        </w:rPr>
        <w:t xml:space="preserve">. </w:t>
      </w:r>
      <w:proofErr w:type="spellStart"/>
      <w:r w:rsidR="00032042" w:rsidRPr="00D34D13">
        <w:rPr>
          <w:rFonts w:ascii="Baskerville" w:hAnsi="Baskerville" w:cs="Baskerville"/>
          <w:bCs/>
          <w:color w:val="0D0D0D" w:themeColor="text1" w:themeTint="F2"/>
        </w:rPr>
        <w:t>Goetzmann</w:t>
      </w:r>
      <w:proofErr w:type="spellEnd"/>
      <w:r w:rsidR="00032042" w:rsidRPr="00D34D13">
        <w:rPr>
          <w:rFonts w:ascii="Baskerville" w:hAnsi="Baskerville" w:cs="Baskerville"/>
          <w:bCs/>
          <w:color w:val="0D0D0D" w:themeColor="text1" w:themeTint="F2"/>
        </w:rPr>
        <w:t xml:space="preserve"> and 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William N. </w:t>
      </w:r>
      <w:proofErr w:type="spellStart"/>
      <w:r w:rsidRPr="00D34D13">
        <w:rPr>
          <w:rFonts w:ascii="Baskerville" w:hAnsi="Baskerville" w:cs="Baskerville"/>
          <w:bCs/>
          <w:color w:val="0D0D0D" w:themeColor="text1" w:themeTint="F2"/>
        </w:rPr>
        <w:t>Goetzmann</w:t>
      </w:r>
      <w:proofErr w:type="spellEnd"/>
      <w:r w:rsidR="00F0096B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="00032042"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="00032042" w:rsidRPr="00D34D13">
        <w:rPr>
          <w:rFonts w:ascii="Baskerville" w:hAnsi="Baskerville" w:cs="Baskerville"/>
          <w:bCs/>
          <w:i/>
          <w:color w:val="0D0D0D" w:themeColor="text1" w:themeTint="F2"/>
        </w:rPr>
        <w:t>West of the Imagination</w:t>
      </w:r>
      <w:r w:rsidR="00032042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="00043A85"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Utah Historical Quarterly </w:t>
      </w:r>
      <w:r w:rsidRPr="00D34D13">
        <w:rPr>
          <w:rFonts w:ascii="Baskerville" w:hAnsi="Baskerville" w:cs="Baskerville"/>
          <w:bCs/>
          <w:color w:val="0D0D0D" w:themeColor="text1" w:themeTint="F2"/>
        </w:rPr>
        <w:t>77 no.</w:t>
      </w:r>
      <w:r w:rsidR="000C23AE" w:rsidRPr="00D34D13">
        <w:rPr>
          <w:rFonts w:ascii="Baskerville" w:hAnsi="Baskerville" w:cs="Baskerville"/>
          <w:bCs/>
          <w:color w:val="0D0D0D" w:themeColor="text1" w:themeTint="F2"/>
        </w:rPr>
        <w:t xml:space="preserve"> 4 (Fall</w:t>
      </w:r>
      <w:r w:rsidR="005604C4" w:rsidRPr="00D34D13">
        <w:rPr>
          <w:rFonts w:ascii="Baskerville" w:hAnsi="Baskerville" w:cs="Baskerville"/>
          <w:bCs/>
          <w:color w:val="0D0D0D" w:themeColor="text1" w:themeTint="F2"/>
        </w:rPr>
        <w:t xml:space="preserve"> 2009): 376-377. </w:t>
      </w:r>
    </w:p>
    <w:p w14:paraId="6DD534C2" w14:textId="77777777" w:rsidR="001F04CA" w:rsidRPr="00D34D13" w:rsidRDefault="001F04CA" w:rsidP="00F172EB">
      <w:pPr>
        <w:ind w:left="810" w:hanging="810"/>
        <w:rPr>
          <w:rFonts w:ascii="Baskerville" w:hAnsi="Baskerville" w:cs="Baskerville"/>
          <w:i/>
          <w:color w:val="0D0D0D" w:themeColor="text1" w:themeTint="F2"/>
        </w:rPr>
      </w:pPr>
    </w:p>
    <w:p w14:paraId="26131194" w14:textId="6D630C01" w:rsidR="00043A85" w:rsidRPr="00D34D13" w:rsidRDefault="00F0096B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Katherine Morrissey and Kristen Jensen, </w:t>
      </w:r>
      <w:r w:rsidR="00043A85" w:rsidRPr="00D34D13">
        <w:rPr>
          <w:rFonts w:ascii="Baskerville" w:hAnsi="Baskerville" w:cs="Baskerville"/>
          <w:i/>
          <w:color w:val="0D0D0D" w:themeColor="text1" w:themeTint="F2"/>
        </w:rPr>
        <w:t>Picturing Arizona: The Photographic Record of the 1930s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</w:t>
      </w:r>
      <w:r w:rsidR="00043A85" w:rsidRPr="00D34D13">
        <w:rPr>
          <w:rFonts w:ascii="Baskerville" w:hAnsi="Baskerville" w:cs="Baskerville"/>
          <w:bCs/>
          <w:i/>
          <w:color w:val="0D0D0D" w:themeColor="text1" w:themeTint="F2"/>
        </w:rPr>
        <w:t>Utah Historical Quarterly</w:t>
      </w:r>
      <w:r w:rsidR="00043A85" w:rsidRPr="00D34D13">
        <w:rPr>
          <w:rFonts w:ascii="Baskerville" w:hAnsi="Baskerville" w:cs="Baskerville"/>
          <w:bCs/>
          <w:color w:val="0D0D0D" w:themeColor="text1" w:themeTint="F2"/>
        </w:rPr>
        <w:t xml:space="preserve"> 74 no</w:t>
      </w:r>
      <w:r w:rsidR="000C23AE" w:rsidRPr="00D34D13">
        <w:rPr>
          <w:rFonts w:ascii="Baskerville" w:hAnsi="Baskerville" w:cs="Baskerville"/>
          <w:bCs/>
          <w:color w:val="0D0D0D" w:themeColor="text1" w:themeTint="F2"/>
        </w:rPr>
        <w:t xml:space="preserve">. 2 (Summer 2006): 278-279. </w:t>
      </w:r>
    </w:p>
    <w:p w14:paraId="313A977F" w14:textId="77777777" w:rsidR="007E65E3" w:rsidRPr="00D34D13" w:rsidRDefault="007E65E3" w:rsidP="009A507A">
      <w:pPr>
        <w:rPr>
          <w:rFonts w:ascii="Baskerville" w:hAnsi="Baskerville" w:cs="Baskerville"/>
          <w:b/>
          <w:bCs/>
          <w:color w:val="0D0D0D" w:themeColor="text1" w:themeTint="F2"/>
        </w:rPr>
      </w:pPr>
    </w:p>
    <w:p w14:paraId="3ED19C12" w14:textId="15DF9BD4" w:rsidR="005E656D" w:rsidRDefault="005E656D" w:rsidP="00C232D6">
      <w:pPr>
        <w:rPr>
          <w:rFonts w:ascii="Baskerville" w:hAnsi="Baskerville" w:cs="Baskerville"/>
          <w:b/>
          <w:bCs/>
          <w:color w:val="0D0D0D" w:themeColor="text1" w:themeTint="F2"/>
        </w:rPr>
      </w:pPr>
    </w:p>
    <w:p w14:paraId="62BC57DA" w14:textId="77777777" w:rsidR="00455B27" w:rsidRDefault="00455B27" w:rsidP="004D5277">
      <w:pPr>
        <w:rPr>
          <w:rFonts w:ascii="Baskerville" w:hAnsi="Baskerville" w:cs="Baskerville"/>
          <w:b/>
          <w:bCs/>
          <w:color w:val="0D0D0D" w:themeColor="text1" w:themeTint="F2"/>
          <w:u w:val="single"/>
        </w:rPr>
      </w:pPr>
    </w:p>
    <w:p w14:paraId="7FDF785D" w14:textId="514BC473" w:rsidR="00F556D9" w:rsidRPr="00D34D13" w:rsidRDefault="00F556D9" w:rsidP="00BB320E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  <w:u w:val="single"/>
        </w:rPr>
      </w:pPr>
      <w:r w:rsidRPr="00D34D13">
        <w:rPr>
          <w:rFonts w:ascii="Baskerville" w:hAnsi="Baskerville" w:cs="Baskerville"/>
          <w:b/>
          <w:bCs/>
          <w:color w:val="0D0D0D" w:themeColor="text1" w:themeTint="F2"/>
          <w:u w:val="single"/>
        </w:rPr>
        <w:t>Exhibition Reviews</w:t>
      </w:r>
    </w:p>
    <w:p w14:paraId="16D2CA1D" w14:textId="4A172C8E" w:rsidR="00F556D9" w:rsidRPr="00D34D13" w:rsidRDefault="00F556D9" w:rsidP="00F556D9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“The UMFA’s Race to Promontory Explores a Time of Transformation,”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15 Bytes/Artists of Utah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(</w:t>
      </w:r>
      <w:r w:rsidR="007E2553" w:rsidRPr="00D34D13">
        <w:rPr>
          <w:rFonts w:ascii="Baskerville" w:hAnsi="Baskerville" w:cs="Baskerville"/>
          <w:bCs/>
          <w:color w:val="0D0D0D" w:themeColor="text1" w:themeTint="F2"/>
        </w:rPr>
        <w:t>February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2019). </w:t>
      </w:r>
      <w:r w:rsidR="008F5607" w:rsidRPr="00785B76">
        <w:rPr>
          <w:rFonts w:ascii="Baskerville" w:hAnsi="Baskerville" w:cs="Baskerville"/>
          <w:bCs/>
        </w:rPr>
        <w:t>http://artistsofutah.org/15Bytes/index.php/the-umfas-race-to-promontory-explores-a-time-of-transformation/</w:t>
      </w:r>
      <w:r w:rsidR="008F5607">
        <w:rPr>
          <w:rFonts w:ascii="Baskerville" w:hAnsi="Baskerville" w:cs="Baskerville"/>
          <w:bCs/>
          <w:color w:val="0D0D0D" w:themeColor="text1" w:themeTint="F2"/>
        </w:rPr>
        <w:t xml:space="preserve">  </w:t>
      </w:r>
    </w:p>
    <w:p w14:paraId="185B6B0A" w14:textId="77777777" w:rsidR="005D470C" w:rsidRDefault="005D470C" w:rsidP="00BB320E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  <w:u w:val="single"/>
        </w:rPr>
      </w:pPr>
    </w:p>
    <w:p w14:paraId="06D23197" w14:textId="77777777" w:rsidR="009B6481" w:rsidRDefault="009B6481" w:rsidP="00BB320E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  <w:u w:val="single"/>
        </w:rPr>
      </w:pPr>
    </w:p>
    <w:p w14:paraId="6BA53646" w14:textId="5996BCB4" w:rsidR="00F92D24" w:rsidRPr="00D34D13" w:rsidRDefault="00E21B7C" w:rsidP="00BB320E">
      <w:pPr>
        <w:ind w:left="810" w:hanging="810"/>
        <w:rPr>
          <w:rFonts w:ascii="Baskerville" w:hAnsi="Baskerville" w:cs="Baskerville"/>
          <w:bCs/>
          <w:color w:val="0D0D0D" w:themeColor="text1" w:themeTint="F2"/>
          <w:u w:val="single"/>
        </w:rPr>
      </w:pPr>
      <w:r w:rsidRPr="00D34D13">
        <w:rPr>
          <w:rFonts w:ascii="Baskerville" w:hAnsi="Baskerville" w:cs="Baskerville"/>
          <w:b/>
          <w:bCs/>
          <w:color w:val="0D0D0D" w:themeColor="text1" w:themeTint="F2"/>
          <w:u w:val="single"/>
        </w:rPr>
        <w:t>Published Abstracts</w:t>
      </w:r>
    </w:p>
    <w:p w14:paraId="7715E7BC" w14:textId="7E8FBF27" w:rsidR="00271B9E" w:rsidRPr="00D34D13" w:rsidRDefault="00E21B7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“The Objectivity of Political Propaganda: Andreas Feininger’s Documentation of Utah’s War Industry, 1942.”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Southwest Art History Conference Abstracts, 1996-2013 </w:t>
      </w:r>
      <w:r w:rsidRPr="00D34D13">
        <w:rPr>
          <w:rFonts w:ascii="Baskerville" w:hAnsi="Baskerville" w:cs="Baskerville"/>
          <w:bCs/>
          <w:color w:val="0D0D0D" w:themeColor="text1" w:themeTint="F2"/>
        </w:rPr>
        <w:t>(</w:t>
      </w:r>
      <w:r w:rsidR="000A670D" w:rsidRPr="00D34D13">
        <w:rPr>
          <w:rFonts w:ascii="Baskerville" w:hAnsi="Baskerville" w:cs="Baskerville"/>
          <w:bCs/>
          <w:color w:val="0D0D0D" w:themeColor="text1" w:themeTint="F2"/>
        </w:rPr>
        <w:t xml:space="preserve">Santa Fe: Southwest Art History Council, 2014), 183. </w:t>
      </w:r>
    </w:p>
    <w:p w14:paraId="254311F7" w14:textId="77777777" w:rsidR="00F92D24" w:rsidRPr="00D34D13" w:rsidRDefault="00F92D24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2F1E182E" w14:textId="363A727D" w:rsidR="00635E7E" w:rsidRPr="00D34D13" w:rsidRDefault="00A2404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“Captured at the Fair: Chief Joseph, Quanah Parker and Geronimo at the Saint Louis Fair, 1904” </w:t>
      </w:r>
      <w:r w:rsidRPr="00D34D13">
        <w:rPr>
          <w:rFonts w:ascii="Baskerville" w:hAnsi="Baskerville" w:cs="Baskerville"/>
          <w:i/>
          <w:iCs/>
          <w:color w:val="0D0D0D" w:themeColor="text1" w:themeTint="F2"/>
        </w:rPr>
        <w:t xml:space="preserve">Capturing Ethnicity </w:t>
      </w:r>
      <w:r w:rsidRPr="00D34D13">
        <w:rPr>
          <w:rFonts w:ascii="Baskerville" w:hAnsi="Baskerville" w:cs="Baskerville"/>
          <w:color w:val="0D0D0D" w:themeColor="text1" w:themeTint="F2"/>
        </w:rPr>
        <w:t>– City University of New York</w:t>
      </w:r>
      <w:r w:rsidR="00BA5166" w:rsidRPr="00D34D13">
        <w:rPr>
          <w:rFonts w:ascii="Baskerville" w:hAnsi="Baskerville" w:cs="Baskerville"/>
          <w:color w:val="0D0D0D" w:themeColor="text1" w:themeTint="F2"/>
        </w:rPr>
        <w:t>, 2005.</w:t>
      </w:r>
    </w:p>
    <w:p w14:paraId="2A65D9E3" w14:textId="77777777" w:rsidR="00753E77" w:rsidRDefault="00753E77" w:rsidP="007C5D8A">
      <w:pPr>
        <w:rPr>
          <w:rFonts w:ascii="Baskerville" w:hAnsi="Baskerville" w:cs="Baskerville"/>
          <w:b/>
          <w:color w:val="0D0D0D" w:themeColor="text1" w:themeTint="F2"/>
        </w:rPr>
      </w:pPr>
    </w:p>
    <w:p w14:paraId="18CF6BC9" w14:textId="77777777" w:rsidR="00712A2D" w:rsidRDefault="00712A2D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53E7DB61" w14:textId="45DBB584" w:rsidR="00F92D24" w:rsidRPr="00D34D13" w:rsidRDefault="00745C8C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  <w:r w:rsidRPr="00D34D13">
        <w:rPr>
          <w:rFonts w:ascii="Baskerville" w:hAnsi="Baskerville" w:cs="Baskerville"/>
          <w:b/>
          <w:color w:val="0D0D0D" w:themeColor="text1" w:themeTint="F2"/>
        </w:rPr>
        <w:t xml:space="preserve">Presentations </w:t>
      </w:r>
    </w:p>
    <w:p w14:paraId="3D5ACB60" w14:textId="77777777" w:rsidR="00745C8C" w:rsidRPr="00D34D13" w:rsidRDefault="00745C8C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421659C9" w14:textId="20ACEB49" w:rsidR="00414E37" w:rsidRPr="00D34D13" w:rsidRDefault="00A7552C" w:rsidP="00171A2C">
      <w:pPr>
        <w:ind w:left="810" w:hanging="810"/>
        <w:rPr>
          <w:rFonts w:ascii="Baskerville" w:hAnsi="Baskerville" w:cs="Baskerville"/>
          <w:b/>
          <w:color w:val="0D0D0D" w:themeColor="text1" w:themeTint="F2"/>
          <w:u w:val="single"/>
        </w:rPr>
      </w:pPr>
      <w:r>
        <w:rPr>
          <w:rFonts w:ascii="Baskerville" w:hAnsi="Baskerville" w:cs="Baskerville"/>
          <w:b/>
          <w:color w:val="0D0D0D" w:themeColor="text1" w:themeTint="F2"/>
          <w:u w:val="single"/>
        </w:rPr>
        <w:t xml:space="preserve">Academic </w:t>
      </w:r>
      <w:r w:rsidR="00343D9C" w:rsidRPr="00D34D13">
        <w:rPr>
          <w:rFonts w:ascii="Baskerville" w:hAnsi="Baskerville" w:cs="Baskerville"/>
          <w:b/>
          <w:color w:val="0D0D0D" w:themeColor="text1" w:themeTint="F2"/>
          <w:u w:val="single"/>
        </w:rPr>
        <w:t>Conference</w:t>
      </w:r>
      <w:r w:rsidR="00824493" w:rsidRPr="00D34D13">
        <w:rPr>
          <w:rFonts w:ascii="Baskerville" w:hAnsi="Baskerville" w:cs="Baskerville"/>
          <w:b/>
          <w:color w:val="0D0D0D" w:themeColor="text1" w:themeTint="F2"/>
          <w:u w:val="single"/>
        </w:rPr>
        <w:t xml:space="preserve"> </w:t>
      </w:r>
      <w:r w:rsidR="00654DCF" w:rsidRPr="00D34D13">
        <w:rPr>
          <w:rFonts w:ascii="Baskerville" w:hAnsi="Baskerville" w:cs="Baskerville"/>
          <w:b/>
          <w:color w:val="0D0D0D" w:themeColor="text1" w:themeTint="F2"/>
          <w:u w:val="single"/>
        </w:rPr>
        <w:t>Presentations</w:t>
      </w:r>
    </w:p>
    <w:p w14:paraId="0CBA8F28" w14:textId="77777777" w:rsidR="004A40D5" w:rsidRDefault="004A40D5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2D2155E1" w14:textId="31C33DF3" w:rsidR="000616C2" w:rsidRDefault="000616C2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>
        <w:rPr>
          <w:rFonts w:ascii="Baskerville" w:hAnsi="Baskerville" w:cs="Baskerville"/>
          <w:color w:val="0D0D0D" w:themeColor="text1" w:themeTint="F2"/>
        </w:rPr>
        <w:t xml:space="preserve">“Race and Place in </w:t>
      </w:r>
      <w:r>
        <w:rPr>
          <w:rFonts w:ascii="Baskerville" w:hAnsi="Baskerville" w:cs="Baskerville"/>
          <w:i/>
          <w:iCs/>
          <w:color w:val="0D0D0D" w:themeColor="text1" w:themeTint="F2"/>
        </w:rPr>
        <w:t>The Grapes of Wrath</w:t>
      </w:r>
      <w:r>
        <w:rPr>
          <w:rFonts w:ascii="Baskerville" w:hAnsi="Baskerville" w:cs="Baskerville"/>
          <w:color w:val="0D0D0D" w:themeColor="text1" w:themeTint="F2"/>
        </w:rPr>
        <w:t xml:space="preserve"> and the photography of Dorothea Lange,” Presidential Panel: Stepping Beyond Steinbeck, Ethnicity, Environment, and Labor in California Migrations, Western History Association Conference, Remote/Albuquerque, New Mexico, October 2020.</w:t>
      </w:r>
    </w:p>
    <w:p w14:paraId="2A2C4ED9" w14:textId="00D99DD2" w:rsidR="00BF0499" w:rsidRDefault="00BF0499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788439A" w14:textId="6B836780" w:rsidR="00BF0499" w:rsidRDefault="00142FC2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>
        <w:rPr>
          <w:rFonts w:ascii="Baskerville" w:hAnsi="Baskerville" w:cs="Baskerville"/>
          <w:color w:val="0D0D0D" w:themeColor="text1" w:themeTint="F2"/>
        </w:rPr>
        <w:t>“</w:t>
      </w:r>
      <w:r w:rsidR="00D24F62">
        <w:rPr>
          <w:rFonts w:ascii="Baskerville" w:hAnsi="Baskerville" w:cs="Baskerville"/>
          <w:color w:val="0D0D0D" w:themeColor="text1" w:themeTint="F2"/>
        </w:rPr>
        <w:t xml:space="preserve">Common Ground: </w:t>
      </w:r>
      <w:r w:rsidR="00BF0499">
        <w:rPr>
          <w:rFonts w:ascii="Baskerville" w:hAnsi="Baskerville" w:cs="Baskerville"/>
          <w:color w:val="0D0D0D" w:themeColor="text1" w:themeTint="F2"/>
        </w:rPr>
        <w:t>Dorothea Lange and John Steinbeck</w:t>
      </w:r>
      <w:r>
        <w:rPr>
          <w:rFonts w:ascii="Baskerville" w:hAnsi="Baskerville" w:cs="Baskerville"/>
          <w:color w:val="0D0D0D" w:themeColor="text1" w:themeTint="F2"/>
        </w:rPr>
        <w:t>”</w:t>
      </w:r>
      <w:r w:rsidR="00BF0499">
        <w:rPr>
          <w:rFonts w:ascii="Baskerville" w:hAnsi="Baskerville" w:cs="Baskerville"/>
          <w:color w:val="0D0D0D" w:themeColor="text1" w:themeTint="F2"/>
        </w:rPr>
        <w:t xml:space="preserve"> – Gallery Talk and Education Panel, </w:t>
      </w:r>
      <w:r w:rsidR="00BF0499">
        <w:rPr>
          <w:rFonts w:ascii="Baskerville" w:hAnsi="Baskerville" w:cs="Baskerville"/>
          <w:i/>
          <w:iCs/>
          <w:color w:val="0D0D0D" w:themeColor="text1" w:themeTint="F2"/>
        </w:rPr>
        <w:t xml:space="preserve">Dorothea Lange: Words and Pictures </w:t>
      </w:r>
      <w:r w:rsidR="00BF0499">
        <w:rPr>
          <w:rFonts w:ascii="Baskerville" w:hAnsi="Baskerville" w:cs="Baskerville"/>
          <w:color w:val="0D0D0D" w:themeColor="text1" w:themeTint="F2"/>
        </w:rPr>
        <w:t xml:space="preserve">Exhibition, Museum of Modern Art, New York City. </w:t>
      </w:r>
      <w:proofErr w:type="gramStart"/>
      <w:r w:rsidR="00BF0499">
        <w:rPr>
          <w:rFonts w:ascii="Baskerville" w:hAnsi="Baskerville" w:cs="Baskerville"/>
          <w:color w:val="0D0D0D" w:themeColor="text1" w:themeTint="F2"/>
        </w:rPr>
        <w:t>June,</w:t>
      </w:r>
      <w:proofErr w:type="gramEnd"/>
      <w:r w:rsidR="00BF0499">
        <w:rPr>
          <w:rFonts w:ascii="Baskerville" w:hAnsi="Baskerville" w:cs="Baskerville"/>
          <w:color w:val="0D0D0D" w:themeColor="text1" w:themeTint="F2"/>
        </w:rPr>
        <w:t xml:space="preserve"> 2020. Cancelled due to COVID 19. </w:t>
      </w:r>
    </w:p>
    <w:p w14:paraId="2AFE1610" w14:textId="77777777" w:rsidR="000616C2" w:rsidRPr="000616C2" w:rsidRDefault="000616C2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2A6B0BF" w14:textId="3B39A2A5" w:rsidR="007C5D8A" w:rsidRDefault="007C5D8A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>
        <w:rPr>
          <w:rFonts w:ascii="Baskerville" w:hAnsi="Baskerville" w:cs="Baskerville"/>
          <w:color w:val="0D0D0D" w:themeColor="text1" w:themeTint="F2"/>
        </w:rPr>
        <w:t xml:space="preserve">“Co-Opted Loyalty: Russell Lee’s Documentation of Mormon Utah, 1940,” </w:t>
      </w:r>
      <w:r w:rsidRPr="00D34D13">
        <w:rPr>
          <w:rFonts w:ascii="Baskerville" w:hAnsi="Baskerville" w:cs="Baskerville"/>
          <w:color w:val="0D0D0D" w:themeColor="text1" w:themeTint="F2"/>
        </w:rPr>
        <w:t>Southwest Art History Conference, Taos</w:t>
      </w:r>
      <w:r w:rsidR="003A350A">
        <w:rPr>
          <w:rFonts w:ascii="Baskerville" w:hAnsi="Baskerville" w:cs="Baskerville"/>
          <w:color w:val="0D0D0D" w:themeColor="text1" w:themeTint="F2"/>
        </w:rPr>
        <w:t>,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New Mexico, </w:t>
      </w:r>
      <w:r w:rsidR="00785B76" w:rsidRPr="00D34D13">
        <w:rPr>
          <w:rFonts w:ascii="Baskerville" w:hAnsi="Baskerville" w:cs="Baskerville"/>
          <w:color w:val="0D0D0D" w:themeColor="text1" w:themeTint="F2"/>
        </w:rPr>
        <w:t>October</w:t>
      </w:r>
      <w:r>
        <w:rPr>
          <w:rFonts w:ascii="Baskerville" w:hAnsi="Baskerville" w:cs="Baskerville"/>
          <w:color w:val="0D0D0D" w:themeColor="text1" w:themeTint="F2"/>
        </w:rPr>
        <w:t xml:space="preserve"> 2019. </w:t>
      </w:r>
    </w:p>
    <w:p w14:paraId="41DC168F" w14:textId="77777777" w:rsidR="007C5D8A" w:rsidRDefault="007C5D8A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733100B6" w14:textId="0384DEBC" w:rsidR="00165BED" w:rsidRDefault="00165BED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>
        <w:rPr>
          <w:rFonts w:ascii="Baskerville" w:hAnsi="Baskerville" w:cs="Baskerville"/>
          <w:color w:val="0D0D0D" w:themeColor="text1" w:themeTint="F2"/>
        </w:rPr>
        <w:t xml:space="preserve">“Place and Time/Time and Place: The Photographic Pendants of the Rephotographic Survey Project,” </w:t>
      </w:r>
      <w:r w:rsidRPr="0029331B">
        <w:rPr>
          <w:rFonts w:ascii="Baskerville" w:hAnsi="Baskerville" w:cs="Baskerville"/>
          <w:i/>
          <w:iCs/>
          <w:color w:val="0D0D0D" w:themeColor="text1" w:themeTint="F2"/>
        </w:rPr>
        <w:t>Power Couples: The Pendant Format in Art International Symposium</w:t>
      </w:r>
      <w:r>
        <w:rPr>
          <w:rFonts w:ascii="Baskerville" w:hAnsi="Baskerville" w:cs="Baskerville"/>
          <w:color w:val="0D0D0D" w:themeColor="text1" w:themeTint="F2"/>
        </w:rPr>
        <w:t xml:space="preserve">, Utah Museum of Fine Art, University of Utah, Salt Lake City, Utah, </w:t>
      </w:r>
      <w:r w:rsidR="00785B76">
        <w:rPr>
          <w:rFonts w:ascii="Baskerville" w:hAnsi="Baskerville" w:cs="Baskerville"/>
          <w:color w:val="0D0D0D" w:themeColor="text1" w:themeTint="F2"/>
        </w:rPr>
        <w:t>October</w:t>
      </w:r>
      <w:r>
        <w:rPr>
          <w:rFonts w:ascii="Baskerville" w:hAnsi="Baskerville" w:cs="Baskerville"/>
          <w:color w:val="0D0D0D" w:themeColor="text1" w:themeTint="F2"/>
        </w:rPr>
        <w:t xml:space="preserve"> 2019. </w:t>
      </w:r>
    </w:p>
    <w:p w14:paraId="0E6CEE02" w14:textId="77777777" w:rsidR="00165BED" w:rsidRDefault="00165BED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228A8CD0" w14:textId="061C7CB4" w:rsidR="004A40D5" w:rsidRPr="004A40D5" w:rsidRDefault="004A40D5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>
        <w:rPr>
          <w:rFonts w:ascii="Baskerville" w:hAnsi="Baskerville" w:cs="Baskerville"/>
          <w:color w:val="0D0D0D" w:themeColor="text1" w:themeTint="F2"/>
        </w:rPr>
        <w:t xml:space="preserve">“A Most Vital Lifeblood: The National Endowment for the Arts, Guggenheim Foundation, and the Formation of a New Golden Age of Photography,” </w:t>
      </w:r>
      <w:r>
        <w:rPr>
          <w:rFonts w:ascii="Baskerville" w:hAnsi="Baskerville" w:cs="Baskerville"/>
          <w:i/>
          <w:color w:val="0D0D0D" w:themeColor="text1" w:themeTint="F2"/>
        </w:rPr>
        <w:t>Arts Patronage in Modern America</w:t>
      </w:r>
      <w:r>
        <w:rPr>
          <w:rFonts w:ascii="Baskerville" w:hAnsi="Baskerville" w:cs="Baskerville"/>
          <w:color w:val="0D0D0D" w:themeColor="text1" w:themeTint="F2"/>
        </w:rPr>
        <w:t xml:space="preserve">. </w:t>
      </w:r>
      <w:proofErr w:type="spellStart"/>
      <w:r>
        <w:rPr>
          <w:rFonts w:ascii="Baskerville" w:hAnsi="Baskerville" w:cs="Baskerville"/>
          <w:color w:val="0D0D0D" w:themeColor="text1" w:themeTint="F2"/>
        </w:rPr>
        <w:t>Rothermere</w:t>
      </w:r>
      <w:proofErr w:type="spellEnd"/>
      <w:r>
        <w:rPr>
          <w:rFonts w:ascii="Baskerville" w:hAnsi="Baskerville" w:cs="Baskerville"/>
          <w:color w:val="0D0D0D" w:themeColor="text1" w:themeTint="F2"/>
        </w:rPr>
        <w:t xml:space="preserve"> American Institute, University of Oxford, Oxford, England, </w:t>
      </w:r>
      <w:r w:rsidR="00785B76">
        <w:rPr>
          <w:rFonts w:ascii="Baskerville" w:hAnsi="Baskerville" w:cs="Baskerville"/>
          <w:color w:val="0D0D0D" w:themeColor="text1" w:themeTint="F2"/>
        </w:rPr>
        <w:t>June</w:t>
      </w:r>
      <w:r>
        <w:rPr>
          <w:rFonts w:ascii="Baskerville" w:hAnsi="Baskerville" w:cs="Baskerville"/>
          <w:color w:val="0D0D0D" w:themeColor="text1" w:themeTint="F2"/>
        </w:rPr>
        <w:t xml:space="preserve"> 2019. </w:t>
      </w:r>
    </w:p>
    <w:p w14:paraId="17B5743B" w14:textId="77777777" w:rsidR="004A40D5" w:rsidRDefault="004A40D5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D0DF29F" w14:textId="324B625E" w:rsidR="00A22770" w:rsidRPr="00D34D13" w:rsidRDefault="00A22770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“Utah’s Gateway: Echo Canyon and the Changing </w:t>
      </w:r>
      <w:r w:rsidR="00A16C71" w:rsidRPr="00D34D13">
        <w:rPr>
          <w:rFonts w:ascii="Baskerville" w:hAnsi="Baskerville" w:cs="Baskerville"/>
          <w:color w:val="0D0D0D" w:themeColor="text1" w:themeTint="F2"/>
        </w:rPr>
        <w:t>Image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of the Sublime,”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Transportation and Movement, </w:t>
      </w:r>
      <w:r w:rsidRPr="00D34D13">
        <w:rPr>
          <w:rFonts w:ascii="Baskerville" w:hAnsi="Baskerville" w:cs="Baskerville"/>
          <w:color w:val="0D0D0D" w:themeColor="text1" w:themeTint="F2"/>
        </w:rPr>
        <w:t>Utah’s 66</w:t>
      </w:r>
      <w:r w:rsidRPr="00D34D13">
        <w:rPr>
          <w:rFonts w:ascii="Baskerville" w:hAnsi="Baskerville" w:cs="Baskerville"/>
          <w:color w:val="0D0D0D" w:themeColor="text1" w:themeTint="F2"/>
          <w:vertAlign w:val="superscript"/>
        </w:rPr>
        <w:t>th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Annual State History Conference. Salt Lake City, Utah, </w:t>
      </w:r>
      <w:r w:rsidR="00785B76" w:rsidRPr="00D34D13">
        <w:rPr>
          <w:rFonts w:ascii="Baskerville" w:hAnsi="Baskerville" w:cs="Baskerville"/>
          <w:color w:val="0D0D0D" w:themeColor="text1" w:themeTint="F2"/>
        </w:rPr>
        <w:t>September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2018. </w:t>
      </w:r>
    </w:p>
    <w:p w14:paraId="5B21A59C" w14:textId="77777777" w:rsidR="00A22770" w:rsidRPr="00D34D13" w:rsidRDefault="00A22770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23016C76" w14:textId="33EBB882" w:rsidR="00CB128A" w:rsidRPr="00D34D13" w:rsidRDefault="00CB128A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“Ragged Places and Rugged Men: Photography, the American West, and Masculine Mettle.” Across the West and Toward the North: Norwegian and American Landscape Photography Conference. Bergen &amp; Oslo Norwa</w:t>
      </w:r>
      <w:r w:rsidR="00336EF2" w:rsidRPr="00D34D13">
        <w:rPr>
          <w:rFonts w:ascii="Baskerville" w:hAnsi="Baskerville" w:cs="Baskerville"/>
          <w:color w:val="0D0D0D" w:themeColor="text1" w:themeTint="F2"/>
        </w:rPr>
        <w:t>y</w:t>
      </w:r>
      <w:r w:rsidR="00062DDF" w:rsidRPr="00D34D13">
        <w:rPr>
          <w:rFonts w:ascii="Baskerville" w:hAnsi="Baskerville" w:cs="Baskerville"/>
          <w:color w:val="0D0D0D" w:themeColor="text1" w:themeTint="F2"/>
        </w:rPr>
        <w:t xml:space="preserve">. </w:t>
      </w:r>
      <w:r w:rsidR="00785B76" w:rsidRPr="00D34D13">
        <w:rPr>
          <w:rFonts w:ascii="Baskerville" w:hAnsi="Baskerville" w:cs="Baskerville"/>
          <w:color w:val="0D0D0D" w:themeColor="text1" w:themeTint="F2"/>
        </w:rPr>
        <w:t>July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2018. </w:t>
      </w:r>
    </w:p>
    <w:p w14:paraId="0885ACF8" w14:textId="77777777" w:rsidR="00CB128A" w:rsidRPr="00D34D13" w:rsidRDefault="00CB128A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B737965" w14:textId="548BA007" w:rsidR="00A37AC5" w:rsidRPr="00D34D13" w:rsidRDefault="00BD1595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“The Topography of the Ground Glass: Art Photography and the Demarcation of the American West, 1970-1979.” The Cartographic Imagination: Art, Literature, and Mapping in the United States, 1945-1980. Paris, France, </w:t>
      </w:r>
      <w:r w:rsidR="00785B76" w:rsidRPr="00D34D13">
        <w:rPr>
          <w:rFonts w:ascii="Baskerville" w:hAnsi="Baskerville" w:cs="Baskerville"/>
          <w:color w:val="0D0D0D" w:themeColor="text1" w:themeTint="F2"/>
        </w:rPr>
        <w:t>May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2018. </w:t>
      </w:r>
      <w:r w:rsidR="00B07B7B" w:rsidRPr="00D34D13">
        <w:rPr>
          <w:rFonts w:ascii="Baskerville" w:hAnsi="Baskerville" w:cs="Baskerville"/>
          <w:color w:val="0D0D0D" w:themeColor="text1" w:themeTint="F2"/>
        </w:rPr>
        <w:t>For more vi</w:t>
      </w:r>
      <w:r w:rsidR="00B07B7B" w:rsidRPr="00D34D13">
        <w:rPr>
          <w:rFonts w:ascii="Baskerville" w:hAnsi="Baskerville" w:cs="Baskerville"/>
          <w:color w:val="000000" w:themeColor="text1"/>
        </w:rPr>
        <w:t xml:space="preserve">sit: </w:t>
      </w:r>
      <w:r w:rsidR="00B07B7B" w:rsidRPr="00785B76">
        <w:rPr>
          <w:rStyle w:val="Hyperlink"/>
          <w:rFonts w:ascii="Baskerville" w:hAnsi="Baskerville" w:cs="Baskerville"/>
          <w:color w:val="000000" w:themeColor="text1"/>
          <w:u w:val="none"/>
        </w:rPr>
        <w:t>https://journals.openedition.org/transatlantica/8791</w:t>
      </w:r>
      <w:r w:rsidR="00B07B7B" w:rsidRPr="00D34D13">
        <w:rPr>
          <w:rFonts w:ascii="Baskerville" w:hAnsi="Baskerville" w:cs="Baskerville"/>
          <w:color w:val="000000" w:themeColor="text1"/>
        </w:rPr>
        <w:t xml:space="preserve"> </w:t>
      </w:r>
    </w:p>
    <w:p w14:paraId="5804E28B" w14:textId="77777777" w:rsidR="00A37AC5" w:rsidRPr="00D34D13" w:rsidRDefault="00A37AC5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2448FD6B" w14:textId="59990668" w:rsidR="00F96CCB" w:rsidRPr="00D34D13" w:rsidRDefault="00F96CCB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“The Anthropology and Image of the Irish Countryman: An Investigation of Dorothea Lange’s Work for LIFE in County Clare, 1954-1955.</w:t>
      </w:r>
      <w:r w:rsidR="00C42ADD" w:rsidRPr="00D34D13">
        <w:rPr>
          <w:rFonts w:ascii="Baskerville" w:hAnsi="Baskerville" w:cs="Baskerville"/>
          <w:color w:val="0D0D0D" w:themeColor="text1" w:themeTint="F2"/>
        </w:rPr>
        <w:t>”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687F0D" w:rsidRPr="00D34D13">
        <w:rPr>
          <w:rFonts w:ascii="Baskerville" w:hAnsi="Baskerville" w:cs="Baskerville"/>
          <w:bCs/>
          <w:color w:val="0D0D0D" w:themeColor="text1" w:themeTint="F2"/>
        </w:rPr>
        <w:t>Southeastern College</w:t>
      </w:r>
      <w:r w:rsidR="00BD1595" w:rsidRPr="00D34D13">
        <w:rPr>
          <w:rFonts w:ascii="Baskerville" w:hAnsi="Baskerville" w:cs="Baskerville"/>
          <w:bCs/>
          <w:color w:val="0D0D0D" w:themeColor="text1" w:themeTint="F2"/>
        </w:rPr>
        <w:t xml:space="preserve"> Art Conference, Columbus, Ohio.</w:t>
      </w:r>
      <w:r w:rsidR="00687F0D"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October</w:t>
      </w:r>
      <w:r w:rsidR="00687F0D" w:rsidRPr="00D34D13">
        <w:rPr>
          <w:rFonts w:ascii="Baskerville" w:hAnsi="Baskerville" w:cs="Baskerville"/>
          <w:bCs/>
          <w:color w:val="0D0D0D" w:themeColor="text1" w:themeTint="F2"/>
        </w:rPr>
        <w:t xml:space="preserve"> 2017.</w:t>
      </w:r>
    </w:p>
    <w:p w14:paraId="1F2EC1F9" w14:textId="77777777" w:rsidR="00F96CCB" w:rsidRPr="00D34D13" w:rsidRDefault="00F96CCB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46916E46" w14:textId="79C5EB96" w:rsidR="00F96CCB" w:rsidRPr="00D34D13" w:rsidRDefault="00F96CCB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“Taos, Farm Security Administration Photography, and the Missing Image of the Native American.” Southwest Art History Conference, Taos</w:t>
      </w:r>
      <w:r w:rsidR="003A350A">
        <w:rPr>
          <w:rFonts w:ascii="Baskerville" w:hAnsi="Baskerville" w:cs="Baskerville"/>
          <w:color w:val="0D0D0D" w:themeColor="text1" w:themeTint="F2"/>
        </w:rPr>
        <w:t>,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New Mexico, </w:t>
      </w:r>
      <w:r w:rsidR="00785B76" w:rsidRPr="00D34D13">
        <w:rPr>
          <w:rFonts w:ascii="Baskerville" w:hAnsi="Baskerville" w:cs="Baskerville"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2017.</w:t>
      </w:r>
    </w:p>
    <w:p w14:paraId="54405968" w14:textId="77777777" w:rsidR="00F96CCB" w:rsidRPr="00D34D13" w:rsidRDefault="00F96CCB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0BD5B15F" w14:textId="48E36C3E" w:rsidR="00C062C1" w:rsidRPr="00D34D13" w:rsidRDefault="00C062C1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“Embraced Before Embattled: The Impact of Beaumont Newhall’s History on Photography’s ‘New Golden Age,’ 1968-1978,” </w:t>
      </w:r>
      <w:r w:rsidR="00AC0C7B" w:rsidRPr="00D34D13">
        <w:rPr>
          <w:rFonts w:ascii="Baskerville" w:hAnsi="Baskerville" w:cs="Baskerville"/>
          <w:color w:val="0D0D0D" w:themeColor="text1" w:themeTint="F2"/>
        </w:rPr>
        <w:t>Panel: Beau</w:t>
      </w:r>
      <w:r w:rsidRPr="00D34D13">
        <w:rPr>
          <w:rFonts w:ascii="Baskerville" w:hAnsi="Baskerville" w:cs="Baskerville"/>
          <w:color w:val="0D0D0D" w:themeColor="text1" w:themeTint="F2"/>
        </w:rPr>
        <w:t xml:space="preserve">mont Newhall’s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History of Photography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from 1937 to the Present (Rethinking Newhall’s History at Eighty), College Art Association Conference, New York City, </w:t>
      </w:r>
      <w:r w:rsidR="00785B76" w:rsidRPr="00D34D13">
        <w:rPr>
          <w:rFonts w:ascii="Baskerville" w:hAnsi="Baskerville" w:cs="Baskerville"/>
          <w:color w:val="0D0D0D" w:themeColor="text1" w:themeTint="F2"/>
        </w:rPr>
        <w:t>February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2017.</w:t>
      </w:r>
    </w:p>
    <w:p w14:paraId="200249A7" w14:textId="77777777" w:rsidR="00C062C1" w:rsidRPr="00D34D13" w:rsidRDefault="00C062C1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122B9495" w14:textId="47627060" w:rsidR="00785FC4" w:rsidRPr="00D34D13" w:rsidRDefault="00785FC4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“Common Ground: Grant Wood and the Photography of the Farm Security Administration,” “Myth, Memories, and the Midwest: Grant Wood and Beyond,” Biennial Grant Wood Symposium, The University of Iowa, Iowa City, </w:t>
      </w:r>
      <w:r w:rsidR="00785B76" w:rsidRPr="00D34D13">
        <w:rPr>
          <w:rFonts w:ascii="Baskerville" w:hAnsi="Baskerville" w:cs="Baskerville"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2016. </w:t>
      </w:r>
    </w:p>
    <w:p w14:paraId="2CEFD7D2" w14:textId="77777777" w:rsidR="00785FC4" w:rsidRPr="00D34D13" w:rsidRDefault="00785FC4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49A21B9B" w14:textId="46732B75" w:rsidR="004D7283" w:rsidRPr="00D34D13" w:rsidRDefault="004D7283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“Real </w:t>
      </w:r>
      <w:proofErr w:type="spellStart"/>
      <w:r w:rsidRPr="00D34D13">
        <w:rPr>
          <w:rFonts w:ascii="Baskerville" w:hAnsi="Baskerville" w:cs="Baskerville"/>
          <w:color w:val="0D0D0D" w:themeColor="text1" w:themeTint="F2"/>
        </w:rPr>
        <w:t>Joads</w:t>
      </w:r>
      <w:proofErr w:type="spellEnd"/>
      <w:r w:rsidRPr="00D34D13">
        <w:rPr>
          <w:rFonts w:ascii="Baskerville" w:hAnsi="Baskerville" w:cs="Baskerville"/>
          <w:color w:val="0D0D0D" w:themeColor="text1" w:themeTint="F2"/>
        </w:rPr>
        <w:t xml:space="preserve"> and Real Roads: John Steinbeck’s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The Grapes of Wrath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and Photography,” </w:t>
      </w:r>
      <w:proofErr w:type="spellStart"/>
      <w:r w:rsidRPr="00D34D13">
        <w:rPr>
          <w:rFonts w:ascii="Baskerville" w:hAnsi="Baskerville" w:cs="Baskerville"/>
          <w:i/>
          <w:color w:val="0D0D0D" w:themeColor="text1" w:themeTint="F2"/>
        </w:rPr>
        <w:t>Paragone</w:t>
      </w:r>
      <w:proofErr w:type="spellEnd"/>
      <w:r w:rsidRPr="00D34D13">
        <w:rPr>
          <w:rFonts w:ascii="Baskerville" w:hAnsi="Baskerville" w:cs="Baskerville"/>
          <w:i/>
          <w:color w:val="0D0D0D" w:themeColor="text1" w:themeTint="F2"/>
        </w:rPr>
        <w:t xml:space="preserve"> Studies Conference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Manchester, England, September 2016. </w:t>
      </w:r>
    </w:p>
    <w:p w14:paraId="40CE53D7" w14:textId="77777777" w:rsidR="004D7283" w:rsidRPr="00D34D13" w:rsidRDefault="004D7283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62E22523" w14:textId="460C0FE1" w:rsidR="00B96F7F" w:rsidRPr="00D34D13" w:rsidRDefault="00B96F7F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“The Space in Between: Arthur Siegel</w:t>
      </w:r>
      <w:r w:rsidR="00155979" w:rsidRPr="00D34D13">
        <w:rPr>
          <w:rFonts w:ascii="Baskerville" w:hAnsi="Baskerville" w:cs="Baskerville"/>
          <w:color w:val="0D0D0D" w:themeColor="text1" w:themeTint="F2"/>
        </w:rPr>
        <w:t>’s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Experimental Doc</w:t>
      </w:r>
      <w:r w:rsidR="004D7283" w:rsidRPr="00D34D13">
        <w:rPr>
          <w:rFonts w:ascii="Baskerville" w:hAnsi="Baskerville" w:cs="Baskerville"/>
          <w:color w:val="0D0D0D" w:themeColor="text1" w:themeTint="F2"/>
        </w:rPr>
        <w:t>umentary Photography, 1939-1943,”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Midwest Art History Association, Chicago, </w:t>
      </w:r>
      <w:r w:rsidR="00785B76" w:rsidRPr="00D34D13">
        <w:rPr>
          <w:rFonts w:ascii="Baskerville" w:hAnsi="Baskerville" w:cs="Baskerville"/>
          <w:color w:val="0D0D0D" w:themeColor="text1" w:themeTint="F2"/>
        </w:rPr>
        <w:t>April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2016. </w:t>
      </w:r>
    </w:p>
    <w:p w14:paraId="18B79A1E" w14:textId="77777777" w:rsidR="00B96F7F" w:rsidRPr="00D34D13" w:rsidRDefault="00B96F7F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26164C4A" w14:textId="7C52311B" w:rsidR="00824068" w:rsidRPr="00D34D13" w:rsidRDefault="00824068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“Reflections in the Water: The (not-so) Curious Case of C.R. Savage’s Photograph – the Baptism of </w:t>
      </w:r>
      <w:proofErr w:type="spellStart"/>
      <w:r w:rsidRPr="00D34D13">
        <w:rPr>
          <w:rFonts w:ascii="Baskerville" w:hAnsi="Baskerville" w:cs="Baskerville"/>
          <w:color w:val="0D0D0D" w:themeColor="text1" w:themeTint="F2"/>
        </w:rPr>
        <w:t>Shi’vwit</w:t>
      </w:r>
      <w:proofErr w:type="spellEnd"/>
      <w:r w:rsidRPr="00D34D13">
        <w:rPr>
          <w:rFonts w:ascii="Baskerville" w:hAnsi="Baskerville" w:cs="Baskerville"/>
          <w:color w:val="0D0D0D" w:themeColor="text1" w:themeTint="F2"/>
        </w:rPr>
        <w:t xml:space="preserve"> Indians,” </w:t>
      </w:r>
      <w:r w:rsidRPr="00D34D13">
        <w:rPr>
          <w:rFonts w:ascii="Baskerville" w:hAnsi="Baskerville" w:cs="Baskerville"/>
          <w:i/>
          <w:color w:val="0D0D0D" w:themeColor="text1" w:themeTint="F2"/>
        </w:rPr>
        <w:t>Branding the American West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Symposium, Brigham Young University, </w:t>
      </w:r>
      <w:r w:rsidR="00785B76" w:rsidRPr="00D34D13">
        <w:rPr>
          <w:rFonts w:ascii="Baskerville" w:hAnsi="Baskerville" w:cs="Baskerville"/>
          <w:color w:val="0D0D0D" w:themeColor="text1" w:themeTint="F2"/>
        </w:rPr>
        <w:t>March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2016. </w:t>
      </w:r>
    </w:p>
    <w:p w14:paraId="407970C6" w14:textId="77777777" w:rsidR="00824068" w:rsidRPr="00D34D13" w:rsidRDefault="00824068" w:rsidP="00F36ED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48ACCEFC" w14:textId="520C9637" w:rsidR="00F36EDA" w:rsidRPr="00D34D13" w:rsidRDefault="00F36EDA" w:rsidP="00F36EDA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</w:t>
      </w:r>
      <w:proofErr w:type="spellStart"/>
      <w:r w:rsidRPr="00D34D13">
        <w:rPr>
          <w:rFonts w:ascii="Baskerville" w:hAnsi="Baskerville" w:cs="Baskerville"/>
          <w:color w:val="0D0D0D" w:themeColor="text1" w:themeTint="F2"/>
        </w:rPr>
        <w:t>Superpro</w:t>
      </w:r>
      <w:proofErr w:type="spellEnd"/>
      <w:r w:rsidRPr="00D34D13">
        <w:rPr>
          <w:rFonts w:ascii="Baskerville" w:hAnsi="Baskerville" w:cs="Baskerville"/>
          <w:color w:val="0D0D0D" w:themeColor="text1" w:themeTint="F2"/>
        </w:rPr>
        <w:t xml:space="preserve"> and Tewa Warriors: Exploring Pueblo Identity through the Comic Book,” Southwest Art History Conference, Taos</w:t>
      </w:r>
      <w:r w:rsidR="003A350A">
        <w:rPr>
          <w:rFonts w:ascii="Baskerville" w:hAnsi="Baskerville" w:cs="Baskerville"/>
          <w:color w:val="0D0D0D" w:themeColor="text1" w:themeTint="F2"/>
        </w:rPr>
        <w:t>,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New Mexico, </w:t>
      </w:r>
      <w:r w:rsidR="00785B76" w:rsidRPr="00D34D13">
        <w:rPr>
          <w:rFonts w:ascii="Baskerville" w:hAnsi="Baskerville" w:cs="Baskerville"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2015. </w:t>
      </w:r>
      <w:r w:rsidRPr="00D34D13">
        <w:rPr>
          <w:rFonts w:ascii="Baskerville" w:hAnsi="Baskerville" w:cs="Baskerville"/>
          <w:color w:val="0D0D0D" w:themeColor="text1" w:themeTint="F2"/>
        </w:rPr>
        <w:br/>
      </w:r>
    </w:p>
    <w:p w14:paraId="3A1A738F" w14:textId="34D0E019" w:rsidR="00824493" w:rsidRPr="00D34D13" w:rsidRDefault="00824493" w:rsidP="004D1E4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lastRenderedPageBreak/>
        <w:t>“Life Boiled Down: Kitchens and Poverty in the Photography of t</w:t>
      </w:r>
      <w:r w:rsidR="007E65E3" w:rsidRPr="00D34D13">
        <w:rPr>
          <w:rFonts w:ascii="Baskerville" w:hAnsi="Baskerville" w:cs="Baskerville"/>
          <w:bCs/>
          <w:color w:val="0D0D0D" w:themeColor="text1" w:themeTint="F2"/>
        </w:rPr>
        <w:t>he Farm Security Administration,</w:t>
      </w:r>
      <w:r w:rsidRPr="00D34D13">
        <w:rPr>
          <w:rFonts w:ascii="Baskerville" w:hAnsi="Baskerville" w:cs="Baskerville"/>
          <w:bCs/>
          <w:color w:val="0D0D0D" w:themeColor="text1" w:themeTint="F2"/>
        </w:rPr>
        <w:t>” Women’s Studies Conference. Brigham Young University</w:t>
      </w:r>
      <w:r w:rsidR="00654DCF" w:rsidRPr="00D34D13">
        <w:rPr>
          <w:rFonts w:ascii="Baskerville" w:hAnsi="Baskerville" w:cs="Baskerville"/>
          <w:bCs/>
          <w:color w:val="0D0D0D" w:themeColor="text1" w:themeTint="F2"/>
        </w:rPr>
        <w:t xml:space="preserve">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November</w:t>
      </w:r>
      <w:r w:rsidR="00654DCF" w:rsidRPr="00D34D13">
        <w:rPr>
          <w:rFonts w:ascii="Baskerville" w:hAnsi="Baskerville" w:cs="Baskerville"/>
          <w:bCs/>
          <w:color w:val="0D0D0D" w:themeColor="text1" w:themeTint="F2"/>
        </w:rPr>
        <w:t xml:space="preserve"> 2014. </w:t>
      </w:r>
      <w:r w:rsidR="00654DCF" w:rsidRPr="00D34D13">
        <w:rPr>
          <w:rFonts w:ascii="Baskerville" w:hAnsi="Baskerville" w:cs="Baskerville"/>
          <w:bCs/>
          <w:color w:val="0D0D0D" w:themeColor="text1" w:themeTint="F2"/>
        </w:rPr>
        <w:br/>
      </w:r>
    </w:p>
    <w:p w14:paraId="0A1CD803" w14:textId="33F389BC" w:rsidR="00523690" w:rsidRPr="00D34D13" w:rsidRDefault="00523690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“Dust and Destitution: Edwin </w:t>
      </w:r>
      <w:proofErr w:type="spellStart"/>
      <w:r w:rsidRPr="00D34D13">
        <w:rPr>
          <w:rFonts w:ascii="Baskerville" w:hAnsi="Baskerville" w:cs="Baskerville"/>
          <w:bCs/>
          <w:color w:val="0D0D0D" w:themeColor="text1" w:themeTint="F2"/>
        </w:rPr>
        <w:t>Rosskam’s</w:t>
      </w:r>
      <w:proofErr w:type="spellEnd"/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FSA Photomontage Illustrations of </w:t>
      </w:r>
      <w:r w:rsidR="007E65E3" w:rsidRPr="00D34D13">
        <w:rPr>
          <w:rFonts w:ascii="Baskerville" w:hAnsi="Baskerville" w:cs="Baskerville"/>
          <w:bCs/>
          <w:i/>
          <w:color w:val="0D0D0D" w:themeColor="text1" w:themeTint="F2"/>
        </w:rPr>
        <w:t>The Grapes of Wrath,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” </w:t>
      </w:r>
      <w:r w:rsidRPr="00D34D13">
        <w:rPr>
          <w:rFonts w:ascii="Baskerville" w:hAnsi="Baskerville" w:cs="Baskerville"/>
          <w:bCs/>
          <w:color w:val="0D0D0D" w:themeColor="text1" w:themeTint="F2"/>
        </w:rPr>
        <w:t>Southeastern College Art Confe</w:t>
      </w:r>
      <w:r w:rsidR="00654DCF" w:rsidRPr="00D34D13">
        <w:rPr>
          <w:rFonts w:ascii="Baskerville" w:hAnsi="Baskerville" w:cs="Baskerville"/>
          <w:bCs/>
          <w:color w:val="0D0D0D" w:themeColor="text1" w:themeTint="F2"/>
        </w:rPr>
        <w:t xml:space="preserve">rence, Sarasota, Florida,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October</w:t>
      </w:r>
      <w:r w:rsidR="00654DCF" w:rsidRPr="00D34D13">
        <w:rPr>
          <w:rFonts w:ascii="Baskerville" w:hAnsi="Baskerville" w:cs="Baskerville"/>
          <w:bCs/>
          <w:color w:val="0D0D0D" w:themeColor="text1" w:themeTint="F2"/>
        </w:rPr>
        <w:t xml:space="preserve"> 2014. </w:t>
      </w:r>
    </w:p>
    <w:p w14:paraId="2C9EA12A" w14:textId="77777777" w:rsidR="00654DCF" w:rsidRPr="00D34D13" w:rsidRDefault="00654DCF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1B2BDF1B" w14:textId="5CC5D48F" w:rsidR="004D1E4C" w:rsidRPr="00D34D13" w:rsidRDefault="00824493" w:rsidP="004D1E4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“Introducing America to Americans: FSA Photography and the Erasure of the American Region,”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Depression-era Regionalism in Western American Art, Photography, and Film, </w:t>
      </w:r>
      <w:r w:rsidRPr="00D34D13">
        <w:rPr>
          <w:rFonts w:ascii="Baskerville" w:hAnsi="Baskerville" w:cs="Baskerville"/>
          <w:bCs/>
          <w:color w:val="0D0D0D" w:themeColor="text1" w:themeTint="F2"/>
        </w:rPr>
        <w:t>Eighth Biennial Symposium, Charles M. Russell Center for the Study of Art of the American West, University of Oklahoma, Norman, Oklahoma</w:t>
      </w:r>
      <w:r w:rsidR="004D1E4C" w:rsidRPr="00D34D13">
        <w:rPr>
          <w:rFonts w:ascii="Baskerville" w:hAnsi="Baskerville" w:cs="Baskerville"/>
          <w:bCs/>
          <w:color w:val="0D0D0D" w:themeColor="text1" w:themeTint="F2"/>
        </w:rPr>
        <w:t xml:space="preserve">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March</w:t>
      </w:r>
      <w:r w:rsidR="004D1E4C" w:rsidRPr="00D34D13">
        <w:rPr>
          <w:rFonts w:ascii="Baskerville" w:hAnsi="Baskerville" w:cs="Baskerville"/>
          <w:bCs/>
          <w:color w:val="0D0D0D" w:themeColor="text1" w:themeTint="F2"/>
        </w:rPr>
        <w:t xml:space="preserve"> 2014. </w:t>
      </w:r>
    </w:p>
    <w:p w14:paraId="3FCFFF6D" w14:textId="77777777" w:rsidR="004D1E4C" w:rsidRPr="00D34D13" w:rsidRDefault="004D1E4C" w:rsidP="004D1E4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7FA173C7" w14:textId="1FA4032D" w:rsidR="00A12962" w:rsidRPr="00D34D13" w:rsidRDefault="00A12962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“Picturesque Void: A Visual Survey of the Mighty Great Basin,” (Keynote</w:t>
      </w:r>
      <w:r w:rsidR="004D1E4C" w:rsidRPr="00D34D13">
        <w:rPr>
          <w:rFonts w:ascii="Baskerville" w:hAnsi="Baskerville" w:cs="Baskerville"/>
          <w:bCs/>
          <w:color w:val="0D0D0D" w:themeColor="text1" w:themeTint="F2"/>
        </w:rPr>
        <w:t xml:space="preserve"> address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)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Over the Horizon: Imaging Place and Identity in the American West </w:t>
      </w:r>
      <w:r w:rsidRPr="00D34D13">
        <w:rPr>
          <w:rFonts w:ascii="Baskerville" w:hAnsi="Baskerville" w:cs="Baskerville"/>
          <w:bCs/>
          <w:color w:val="0D0D0D" w:themeColor="text1" w:themeTint="F2"/>
        </w:rPr>
        <w:t>symposium, Utah Valley University, Orem, Utah</w:t>
      </w:r>
      <w:r w:rsidR="004D1E4C" w:rsidRPr="00D34D13">
        <w:rPr>
          <w:rFonts w:ascii="Baskerville" w:hAnsi="Baskerville" w:cs="Baskerville"/>
          <w:bCs/>
          <w:color w:val="0D0D0D" w:themeColor="text1" w:themeTint="F2"/>
        </w:rPr>
        <w:t xml:space="preserve">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March</w:t>
      </w:r>
      <w:r w:rsidR="004D1E4C" w:rsidRPr="00D34D13">
        <w:rPr>
          <w:rFonts w:ascii="Baskerville" w:hAnsi="Baskerville" w:cs="Baskerville"/>
          <w:bCs/>
          <w:color w:val="0D0D0D" w:themeColor="text1" w:themeTint="F2"/>
        </w:rPr>
        <w:t xml:space="preserve"> 2014. </w:t>
      </w:r>
      <w:r w:rsidR="004D1E4C" w:rsidRPr="00D34D13">
        <w:rPr>
          <w:rFonts w:ascii="Baskerville" w:hAnsi="Baskerville" w:cs="Baskerville"/>
          <w:bCs/>
          <w:color w:val="0D0D0D" w:themeColor="text1" w:themeTint="F2"/>
        </w:rPr>
        <w:br/>
      </w:r>
    </w:p>
    <w:p w14:paraId="3186135C" w14:textId="00C04427" w:rsidR="00A12962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="00A12962" w:rsidRPr="00D34D13">
        <w:rPr>
          <w:rFonts w:ascii="Baskerville" w:hAnsi="Baskerville" w:cs="Baskerville"/>
          <w:bCs/>
          <w:color w:val="0D0D0D" w:themeColor="text1" w:themeTint="F2"/>
        </w:rPr>
        <w:t>“That Awesome Space: Echo Canyon and the Changing of the Western Sublime.” Poignant Prospects: Landscape and the Environment in American Visual Culture, 1750-1890. Center for Historic American Visual Culture. American Antiquarian Society, Worcester, Massachusetts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November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2013. </w:t>
      </w:r>
    </w:p>
    <w:p w14:paraId="12DE7E0E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697B9C75" w14:textId="78065F18" w:rsidR="00A12962" w:rsidRPr="00D34D13" w:rsidRDefault="00A12962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“The Migrant of Fact and Fiction: Russell Lee’s Photographic Illustration of John Steinbeck’s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The Grapes of Wrath,</w:t>
      </w:r>
      <w:r w:rsidRPr="00D34D13">
        <w:rPr>
          <w:rFonts w:ascii="Baskerville" w:hAnsi="Baskerville" w:cs="Baskerville"/>
          <w:bCs/>
          <w:color w:val="0D0D0D" w:themeColor="text1" w:themeTint="F2"/>
        </w:rPr>
        <w:t>” Southeastern College Art Confere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nce, Greensboro, North Carolina,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October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2013. </w:t>
      </w:r>
    </w:p>
    <w:p w14:paraId="26A2EBC6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177111FD" w14:textId="4701B41F" w:rsidR="00A12962" w:rsidRPr="00D34D13" w:rsidRDefault="00A12962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“Super</w:t>
      </w:r>
      <w:r w:rsidR="00CA578D">
        <w:rPr>
          <w:rFonts w:ascii="Baskerville" w:hAnsi="Baskerville" w:cs="Baskerville"/>
          <w:bCs/>
          <w:color w:val="0D0D0D" w:themeColor="text1" w:themeTint="F2"/>
        </w:rPr>
        <w:t>-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Heroes and Super Villains: Pueblo Identity and Artist Jason 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>Garcia’s Tales of Tewa Suspense,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”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We Could Be Heroes: The Mythology of Monsters and Heroes in Contemporary Art </w:t>
      </w:r>
      <w:r w:rsidRPr="00D34D13">
        <w:rPr>
          <w:rFonts w:ascii="Baskerville" w:hAnsi="Baskerville" w:cs="Baskerville"/>
          <w:bCs/>
          <w:color w:val="0D0D0D" w:themeColor="text1" w:themeTint="F2"/>
        </w:rPr>
        <w:t>Symposium. Brigham Young University, Museum of Art, Provo, Utah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March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2013. </w:t>
      </w:r>
    </w:p>
    <w:p w14:paraId="1677AA6D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4F43D444" w14:textId="015B4100" w:rsidR="00A12962" w:rsidRPr="00D34D13" w:rsidRDefault="00A12962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“The Railroad, A.J. Russell and the New Visual Experience of the American West,” Nineteenth Century Studies Association Conference,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Fresno, California,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March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2013. </w:t>
      </w:r>
    </w:p>
    <w:p w14:paraId="3CEACF5D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74096A6B" w14:textId="40D9FF85" w:rsidR="00A12962" w:rsidRPr="00D34D13" w:rsidRDefault="00A12962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“Real </w:t>
      </w:r>
      <w:proofErr w:type="spellStart"/>
      <w:r w:rsidRPr="00D34D13">
        <w:rPr>
          <w:rFonts w:ascii="Baskerville" w:hAnsi="Baskerville" w:cs="Baskerville"/>
          <w:bCs/>
          <w:color w:val="0D0D0D" w:themeColor="text1" w:themeTint="F2"/>
        </w:rPr>
        <w:t>Joads</w:t>
      </w:r>
      <w:proofErr w:type="spellEnd"/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and Real Dreams: Russell Lee’s Photographic Documentation of the Real Thing in Eastern Oklahoma, 1939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Pr="00D34D13">
        <w:rPr>
          <w:rFonts w:ascii="Baskerville" w:hAnsi="Baskerville" w:cs="Baskerville"/>
          <w:bCs/>
          <w:color w:val="0D0D0D" w:themeColor="text1" w:themeTint="F2"/>
        </w:rPr>
        <w:t>” American Literature Association 23</w:t>
      </w:r>
      <w:r w:rsidRPr="00D34D13">
        <w:rPr>
          <w:rFonts w:ascii="Baskerville" w:hAnsi="Baskerville" w:cs="Baskerville"/>
          <w:bCs/>
          <w:color w:val="0D0D0D" w:themeColor="text1" w:themeTint="F2"/>
          <w:vertAlign w:val="superscript"/>
        </w:rPr>
        <w:t>rd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A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nnual Conference. San Francisco,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May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2012. 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br/>
      </w:r>
    </w:p>
    <w:p w14:paraId="5571490A" w14:textId="6EB7BA84" w:rsidR="00A12962" w:rsidRPr="00D34D13" w:rsidRDefault="00343D9C" w:rsidP="00F172EB">
      <w:pPr>
        <w:ind w:left="810" w:hanging="810"/>
        <w:rPr>
          <w:rFonts w:ascii="Baskerville" w:hAnsi="Baskerville" w:cs="Arial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</w:t>
      </w:r>
      <w:r w:rsidR="00A12962" w:rsidRPr="00D34D13">
        <w:rPr>
          <w:rFonts w:ascii="Baskerville" w:hAnsi="Baskerville" w:cs="Baskerville"/>
          <w:color w:val="0D0D0D" w:themeColor="text1" w:themeTint="F2"/>
        </w:rPr>
        <w:t>The Objectivity of Political Propaganda: Andreas Feininger Portrait</w:t>
      </w:r>
      <w:r w:rsidR="007E65E3" w:rsidRPr="00D34D13">
        <w:rPr>
          <w:rFonts w:ascii="Baskerville" w:hAnsi="Baskerville" w:cs="Baskerville"/>
          <w:color w:val="0D0D0D" w:themeColor="text1" w:themeTint="F2"/>
        </w:rPr>
        <w:t xml:space="preserve"> of Utah’s Bingham Canyon, 1942,</w:t>
      </w:r>
      <w:r w:rsidR="00A12962" w:rsidRPr="00D34D13">
        <w:rPr>
          <w:rFonts w:ascii="Baskerville" w:hAnsi="Baskerville" w:cs="Baskerville"/>
          <w:color w:val="0D0D0D" w:themeColor="text1" w:themeTint="F2"/>
        </w:rPr>
        <w:t>” Southwest Art History Conference, Taos New Mexico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</w:t>
      </w:r>
      <w:r w:rsidR="00785B76" w:rsidRPr="00D34D13">
        <w:rPr>
          <w:rFonts w:ascii="Baskerville" w:hAnsi="Baskerville" w:cs="Baskerville"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2011. </w:t>
      </w:r>
      <w:r w:rsidRPr="00D34D13">
        <w:rPr>
          <w:rFonts w:ascii="Baskerville" w:hAnsi="Baskerville" w:cs="Baskerville"/>
          <w:color w:val="0D0D0D" w:themeColor="text1" w:themeTint="F2"/>
        </w:rPr>
        <w:br/>
      </w:r>
    </w:p>
    <w:p w14:paraId="0ED8DCA0" w14:textId="2A0B1BA1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“A Second View of Marlboro Men and Mother Nature: Questioning Deborah Bright’s ‘Glossy Tomes’ and the State of Photography,” </w:t>
      </w:r>
      <w:r w:rsidR="007E65E3" w:rsidRPr="00D34D13">
        <w:rPr>
          <w:rFonts w:ascii="Baskerville" w:hAnsi="Baskerville" w:cs="Baskerville"/>
          <w:color w:val="0D0D0D" w:themeColor="text1" w:themeTint="F2"/>
        </w:rPr>
        <w:t>Panel:</w:t>
      </w:r>
      <w:r w:rsidR="00795D55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</w:rPr>
        <w:t>“’Of Mother Nature and Marlboro Man’ Revisited: Deborah Bright’s Critique of Western Landscape Photography Twenty-Five Years Later,”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 College Art Association Conference, New York City, </w:t>
      </w:r>
      <w:r w:rsidR="00785B76" w:rsidRPr="00D34D13">
        <w:rPr>
          <w:rFonts w:ascii="Baskerville" w:hAnsi="Baskerville" w:cs="Baskerville"/>
          <w:color w:val="0D0D0D" w:themeColor="text1" w:themeTint="F2"/>
        </w:rPr>
        <w:t>February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 2011. </w:t>
      </w:r>
    </w:p>
    <w:p w14:paraId="4D402B29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072BF678" w14:textId="4AD64088" w:rsidR="00A12962" w:rsidRPr="00D34D13" w:rsidRDefault="00343D9C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A12962" w:rsidRPr="00D34D13">
        <w:rPr>
          <w:rFonts w:ascii="Baskerville" w:hAnsi="Baskerville" w:cs="Baskerville"/>
          <w:color w:val="0D0D0D" w:themeColor="text1" w:themeTint="F2"/>
        </w:rPr>
        <w:t xml:space="preserve">“Picturing the Mormon Sublime,” </w:t>
      </w:r>
      <w:r w:rsidR="00A12962" w:rsidRPr="00D34D13">
        <w:rPr>
          <w:rFonts w:ascii="Baskerville" w:hAnsi="Baskerville" w:cs="Baskerville"/>
          <w:i/>
          <w:color w:val="0D0D0D" w:themeColor="text1" w:themeTint="F2"/>
        </w:rPr>
        <w:t xml:space="preserve">An Ontology for the Southwestern Landscape </w:t>
      </w:r>
      <w:r w:rsidR="00A12962" w:rsidRPr="00D34D13">
        <w:rPr>
          <w:rFonts w:ascii="Baskerville" w:hAnsi="Baskerville" w:cs="Baskerville"/>
          <w:color w:val="0D0D0D" w:themeColor="text1" w:themeTint="F2"/>
        </w:rPr>
        <w:t>Colloquium, Brigham Y</w:t>
      </w:r>
      <w:r w:rsidRPr="00D34D13">
        <w:rPr>
          <w:rFonts w:ascii="Baskerville" w:hAnsi="Baskerville" w:cs="Baskerville"/>
          <w:color w:val="0D0D0D" w:themeColor="text1" w:themeTint="F2"/>
        </w:rPr>
        <w:t xml:space="preserve">oung University Museum of Art, </w:t>
      </w:r>
      <w:r w:rsidR="00785B76" w:rsidRPr="00D34D13">
        <w:rPr>
          <w:rFonts w:ascii="Baskerville" w:hAnsi="Baskerville" w:cs="Baskerville"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2010. </w:t>
      </w:r>
    </w:p>
    <w:p w14:paraId="314B9B11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0E063F15" w14:textId="124969BF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“The Noble and the Savage:</w:t>
      </w:r>
      <w:r w:rsidR="007E65E3" w:rsidRPr="00D34D13">
        <w:rPr>
          <w:rFonts w:ascii="Baskerville" w:hAnsi="Baskerville" w:cs="Baskerville"/>
          <w:color w:val="0D0D0D" w:themeColor="text1" w:themeTint="F2"/>
        </w:rPr>
        <w:t xml:space="preserve"> Geronimo at the St. Louis Fair,</w:t>
      </w:r>
      <w:r w:rsidRPr="00D34D13">
        <w:rPr>
          <w:rFonts w:ascii="Baskerville" w:hAnsi="Baskerville" w:cs="Baskerville"/>
          <w:color w:val="0D0D0D" w:themeColor="text1" w:themeTint="F2"/>
        </w:rPr>
        <w:t>” Popular Culture Association/American Culture Assoc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iation Conference. Boston, Massachusetts, </w:t>
      </w:r>
      <w:r w:rsidR="00785B76" w:rsidRPr="00D34D13">
        <w:rPr>
          <w:rFonts w:ascii="Baskerville" w:hAnsi="Baskerville" w:cs="Baskerville"/>
          <w:color w:val="0D0D0D" w:themeColor="text1" w:themeTint="F2"/>
        </w:rPr>
        <w:t>April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 2007. </w:t>
      </w:r>
    </w:p>
    <w:p w14:paraId="314D46C0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2F51770A" w14:textId="00F545EB" w:rsidR="00A12962" w:rsidRPr="00D34D13" w:rsidRDefault="00A12962" w:rsidP="00F172EB">
      <w:pPr>
        <w:ind w:left="810" w:right="-18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“Moving away from </w:t>
      </w:r>
      <w:r w:rsidRPr="00D34D13">
        <w:rPr>
          <w:rFonts w:ascii="Baskerville" w:hAnsi="Baskerville" w:cs="Baskerville"/>
          <w:bCs/>
          <w:i/>
          <w:iCs/>
          <w:color w:val="0D0D0D" w:themeColor="text1" w:themeTint="F2"/>
        </w:rPr>
        <w:t>Titanic Forms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: The imaging of Echo and Weber Canyons, 1868 to the present” Presentation and Tour – Society of Photographic Education – 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Southwest Region Conference,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November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2016. </w:t>
      </w:r>
    </w:p>
    <w:p w14:paraId="69BE8154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1D6D4C47" w14:textId="66AD72D3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“Captured at the Fair: Chief Joseph, Quanah Parker and Geronimo at the Saint Louis Fair, 1904” </w:t>
      </w:r>
      <w:r w:rsidRPr="00D34D13">
        <w:rPr>
          <w:rFonts w:ascii="Baskerville" w:hAnsi="Baskerville" w:cs="Baskerville"/>
          <w:i/>
          <w:iCs/>
          <w:color w:val="0D0D0D" w:themeColor="text1" w:themeTint="F2"/>
        </w:rPr>
        <w:t>Capturing Ethnicity Symposium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 – City University of New York, </w:t>
      </w:r>
      <w:r w:rsidR="00785B76" w:rsidRPr="00D34D13">
        <w:rPr>
          <w:rFonts w:ascii="Baskerville" w:hAnsi="Baskerville" w:cs="Baskerville"/>
          <w:color w:val="0D0D0D" w:themeColor="text1" w:themeTint="F2"/>
        </w:rPr>
        <w:t>October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 2005. </w:t>
      </w:r>
    </w:p>
    <w:p w14:paraId="5E5C9973" w14:textId="77777777" w:rsidR="000D4DF6" w:rsidRDefault="000D4DF6" w:rsidP="002C0CB6">
      <w:pPr>
        <w:ind w:left="810" w:hanging="810"/>
        <w:rPr>
          <w:rFonts w:ascii="Baskerville" w:hAnsi="Baskerville" w:cs="Baskerville"/>
          <w:b/>
          <w:color w:val="0D0D0D" w:themeColor="text1" w:themeTint="F2"/>
          <w:u w:val="single"/>
        </w:rPr>
      </w:pPr>
    </w:p>
    <w:p w14:paraId="25B5A80B" w14:textId="262B18A1" w:rsidR="002243DB" w:rsidRPr="00D34D13" w:rsidRDefault="00F86FE4" w:rsidP="002C0CB6">
      <w:pPr>
        <w:ind w:left="810" w:hanging="810"/>
        <w:rPr>
          <w:rFonts w:ascii="Baskerville" w:hAnsi="Baskerville" w:cs="Baskerville"/>
          <w:b/>
          <w:color w:val="0D0D0D" w:themeColor="text1" w:themeTint="F2"/>
          <w:u w:val="single"/>
        </w:rPr>
      </w:pPr>
      <w:r w:rsidRPr="00D34D13">
        <w:rPr>
          <w:rFonts w:ascii="Baskerville" w:hAnsi="Baskerville" w:cs="Baskerville"/>
          <w:b/>
          <w:color w:val="0D0D0D" w:themeColor="text1" w:themeTint="F2"/>
          <w:u w:val="single"/>
        </w:rPr>
        <w:t>Invited Lectures and</w:t>
      </w:r>
      <w:r w:rsidR="00A96395" w:rsidRPr="00D34D13">
        <w:rPr>
          <w:rFonts w:ascii="Baskerville" w:hAnsi="Baskerville" w:cs="Baskerville"/>
          <w:b/>
          <w:color w:val="0D0D0D" w:themeColor="text1" w:themeTint="F2"/>
          <w:u w:val="single"/>
        </w:rPr>
        <w:t xml:space="preserve"> Presentations</w:t>
      </w:r>
    </w:p>
    <w:p w14:paraId="715CCDEA" w14:textId="77777777" w:rsidR="00F556D9" w:rsidRPr="00D34D13" w:rsidRDefault="00F556D9" w:rsidP="002C7316">
      <w:pPr>
        <w:ind w:left="810" w:hanging="810"/>
        <w:rPr>
          <w:rFonts w:ascii="Baskerville" w:hAnsi="Baskerville"/>
          <w:color w:val="000000"/>
        </w:rPr>
      </w:pPr>
    </w:p>
    <w:p w14:paraId="7021F48D" w14:textId="6673EC8E" w:rsidR="009D1857" w:rsidRDefault="009D1857" w:rsidP="002C7316">
      <w:pPr>
        <w:ind w:left="810" w:hanging="810"/>
        <w:rPr>
          <w:rFonts w:ascii="Baskerville" w:hAnsi="Baskerville"/>
          <w:color w:val="000000"/>
        </w:rPr>
      </w:pPr>
      <w:r>
        <w:rPr>
          <w:rFonts w:ascii="Baskerville" w:hAnsi="Baskerville"/>
          <w:color w:val="000000"/>
        </w:rPr>
        <w:t xml:space="preserve">“Victoria </w:t>
      </w:r>
      <w:proofErr w:type="spellStart"/>
      <w:r>
        <w:rPr>
          <w:rFonts w:ascii="Baskerville" w:hAnsi="Baskerville"/>
          <w:color w:val="000000"/>
        </w:rPr>
        <w:t>Sambunaris</w:t>
      </w:r>
      <w:proofErr w:type="spellEnd"/>
      <w:r>
        <w:rPr>
          <w:rFonts w:ascii="Baskerville" w:hAnsi="Baskerville"/>
          <w:color w:val="000000"/>
        </w:rPr>
        <w:t xml:space="preserve"> and Echo Canyon,” Video recording, Museum of Art, Brigham Young University, November 2020. </w:t>
      </w:r>
    </w:p>
    <w:p w14:paraId="2BD75F25" w14:textId="77777777" w:rsidR="009D1857" w:rsidRDefault="009D1857" w:rsidP="002C7316">
      <w:pPr>
        <w:ind w:left="810" w:hanging="810"/>
        <w:rPr>
          <w:rFonts w:ascii="Baskerville" w:hAnsi="Baskerville"/>
          <w:color w:val="000000"/>
        </w:rPr>
      </w:pPr>
    </w:p>
    <w:p w14:paraId="512112DF" w14:textId="61AFAEF2" w:rsidR="008D45AC" w:rsidRPr="008D45AC" w:rsidRDefault="008D45AC" w:rsidP="002C7316">
      <w:pPr>
        <w:ind w:left="810" w:hanging="810"/>
        <w:rPr>
          <w:rFonts w:ascii="Baskerville" w:hAnsi="Baskerville"/>
          <w:color w:val="000000"/>
        </w:rPr>
      </w:pPr>
      <w:r>
        <w:rPr>
          <w:rFonts w:ascii="Baskerville" w:hAnsi="Baskerville"/>
          <w:color w:val="000000"/>
        </w:rPr>
        <w:t xml:space="preserve">“5 Photographs from </w:t>
      </w:r>
      <w:r>
        <w:rPr>
          <w:rFonts w:ascii="Baskerville" w:hAnsi="Baskerville"/>
          <w:i/>
          <w:iCs/>
          <w:color w:val="000000"/>
        </w:rPr>
        <w:t>Three Mormon Towns</w:t>
      </w:r>
      <w:r>
        <w:rPr>
          <w:rFonts w:ascii="Baskerville" w:hAnsi="Baskerville"/>
          <w:color w:val="000000"/>
        </w:rPr>
        <w:t xml:space="preserve">,” Mountain West </w:t>
      </w:r>
      <w:r w:rsidR="003D14F2">
        <w:rPr>
          <w:rFonts w:ascii="Baskerville" w:hAnsi="Baskerville"/>
          <w:color w:val="000000"/>
        </w:rPr>
        <w:t>Center for Regional Studies</w:t>
      </w:r>
      <w:r>
        <w:rPr>
          <w:rFonts w:ascii="Baskerville" w:hAnsi="Baskerville"/>
          <w:color w:val="000000"/>
        </w:rPr>
        <w:t xml:space="preserve">, Utah State University, remote presentation. October 2020. </w:t>
      </w:r>
    </w:p>
    <w:p w14:paraId="66F314BB" w14:textId="77777777" w:rsidR="008D45AC" w:rsidRDefault="008D45AC" w:rsidP="002C7316">
      <w:pPr>
        <w:ind w:left="810" w:hanging="810"/>
        <w:rPr>
          <w:rFonts w:ascii="Baskerville" w:hAnsi="Baskerville"/>
          <w:color w:val="000000"/>
        </w:rPr>
      </w:pPr>
    </w:p>
    <w:p w14:paraId="37006336" w14:textId="7CDDE04E" w:rsidR="00455B27" w:rsidRDefault="00455B27" w:rsidP="002C7316">
      <w:pPr>
        <w:ind w:left="810" w:hanging="810"/>
        <w:rPr>
          <w:rFonts w:ascii="Baskerville" w:hAnsi="Baskerville"/>
          <w:color w:val="000000"/>
        </w:rPr>
      </w:pPr>
      <w:r>
        <w:rPr>
          <w:rFonts w:ascii="Baskerville" w:hAnsi="Baskerville"/>
          <w:color w:val="000000"/>
        </w:rPr>
        <w:t xml:space="preserve">“Brief Remarks: The Art of Intermountain Indian School,” Navajo Nation Museum, Window Rock, Arizona. March 2020. </w:t>
      </w:r>
      <w:r>
        <w:rPr>
          <w:rFonts w:ascii="Baskerville" w:hAnsi="Baskerville"/>
          <w:color w:val="000000"/>
        </w:rPr>
        <w:br/>
      </w:r>
    </w:p>
    <w:p w14:paraId="4F45F869" w14:textId="2CF11005" w:rsidR="009B6481" w:rsidRDefault="009B6481" w:rsidP="002C7316">
      <w:pPr>
        <w:ind w:left="810" w:hanging="810"/>
        <w:rPr>
          <w:rFonts w:ascii="Baskerville" w:hAnsi="Baskerville"/>
          <w:color w:val="000000"/>
        </w:rPr>
      </w:pPr>
      <w:r>
        <w:rPr>
          <w:rFonts w:ascii="Baskerville" w:hAnsi="Baskerville"/>
          <w:color w:val="000000"/>
        </w:rPr>
        <w:t xml:space="preserve">“Everyone Loves Banksy, right?” International Cinema Lecture, Brigham Young University. February 2020. </w:t>
      </w:r>
    </w:p>
    <w:p w14:paraId="213EA846" w14:textId="77777777" w:rsidR="009B6481" w:rsidRDefault="009B6481" w:rsidP="002C7316">
      <w:pPr>
        <w:ind w:left="810" w:hanging="810"/>
        <w:rPr>
          <w:rFonts w:ascii="Baskerville" w:hAnsi="Baskerville"/>
          <w:color w:val="000000"/>
        </w:rPr>
      </w:pPr>
    </w:p>
    <w:p w14:paraId="5DDBA8A0" w14:textId="083323C9" w:rsidR="000F3DA7" w:rsidRDefault="000F3DA7" w:rsidP="002C7316">
      <w:pPr>
        <w:ind w:left="810" w:hanging="810"/>
        <w:rPr>
          <w:rFonts w:ascii="Baskerville" w:hAnsi="Baskerville"/>
          <w:color w:val="000000"/>
        </w:rPr>
      </w:pPr>
      <w:r>
        <w:rPr>
          <w:rFonts w:ascii="Baskerville" w:hAnsi="Baskerville"/>
          <w:color w:val="000000"/>
        </w:rPr>
        <w:t>“</w:t>
      </w:r>
      <w:proofErr w:type="spellStart"/>
      <w:r w:rsidR="004B1995">
        <w:rPr>
          <w:rFonts w:ascii="Baskerville" w:hAnsi="Baskerville"/>
          <w:color w:val="000000"/>
        </w:rPr>
        <w:t>Gaell</w:t>
      </w:r>
      <w:proofErr w:type="spellEnd"/>
      <w:r w:rsidR="004B1995">
        <w:rPr>
          <w:rFonts w:ascii="Baskerville" w:hAnsi="Baskerville"/>
          <w:color w:val="000000"/>
        </w:rPr>
        <w:t xml:space="preserve"> Lindstrom and </w:t>
      </w:r>
      <w:r w:rsidR="00973C6B">
        <w:rPr>
          <w:rFonts w:ascii="Baskerville" w:hAnsi="Baskerville"/>
          <w:color w:val="000000"/>
        </w:rPr>
        <w:t xml:space="preserve">the </w:t>
      </w:r>
      <w:r w:rsidR="004B1995">
        <w:rPr>
          <w:rFonts w:ascii="Baskerville" w:hAnsi="Baskerville"/>
          <w:color w:val="000000"/>
        </w:rPr>
        <w:t xml:space="preserve">State of </w:t>
      </w:r>
      <w:r>
        <w:rPr>
          <w:rFonts w:ascii="Baskerville" w:hAnsi="Baskerville"/>
          <w:color w:val="000000"/>
        </w:rPr>
        <w:t>Utah Art</w:t>
      </w:r>
      <w:r w:rsidR="004B1995">
        <w:rPr>
          <w:rFonts w:ascii="Baskerville" w:hAnsi="Baskerville"/>
          <w:color w:val="000000"/>
        </w:rPr>
        <w:t xml:space="preserve"> at Mid-century</w:t>
      </w:r>
      <w:r>
        <w:rPr>
          <w:rFonts w:ascii="Baskerville" w:hAnsi="Baskerville"/>
          <w:color w:val="000000"/>
        </w:rPr>
        <w:t>,” Weller Book</w:t>
      </w:r>
      <w:r w:rsidR="004B1995">
        <w:rPr>
          <w:rFonts w:ascii="Baskerville" w:hAnsi="Baskerville"/>
          <w:color w:val="000000"/>
        </w:rPr>
        <w:t xml:space="preserve"> Works</w:t>
      </w:r>
      <w:r>
        <w:rPr>
          <w:rFonts w:ascii="Baskerville" w:hAnsi="Baskerville"/>
          <w:color w:val="000000"/>
        </w:rPr>
        <w:t xml:space="preserve">. Salt Lake City, Utah. February 2020. </w:t>
      </w:r>
    </w:p>
    <w:p w14:paraId="22EAA9D6" w14:textId="77777777" w:rsidR="000F3DA7" w:rsidRDefault="000F3DA7" w:rsidP="002C7316">
      <w:pPr>
        <w:ind w:left="810" w:hanging="810"/>
        <w:rPr>
          <w:rFonts w:ascii="Baskerville" w:hAnsi="Baskerville"/>
          <w:color w:val="000000"/>
        </w:rPr>
      </w:pPr>
    </w:p>
    <w:p w14:paraId="28804A22" w14:textId="4EE0D8D1" w:rsidR="006B7D44" w:rsidRDefault="006B7D44" w:rsidP="002C7316">
      <w:pPr>
        <w:ind w:left="810" w:hanging="810"/>
        <w:rPr>
          <w:rFonts w:ascii="Baskerville" w:hAnsi="Baskerville"/>
          <w:color w:val="000000"/>
        </w:rPr>
      </w:pPr>
      <w:r>
        <w:rPr>
          <w:rFonts w:ascii="Baskerville" w:hAnsi="Baskerville"/>
          <w:color w:val="000000"/>
        </w:rPr>
        <w:t xml:space="preserve">“The Air of Collaboration amidst the Most “Awesome Sublime”: John Wesley Powell’s Photographers.” </w:t>
      </w:r>
      <w:r w:rsidRPr="00D34D13">
        <w:rPr>
          <w:rFonts w:ascii="Baskerville" w:hAnsi="Baskerville"/>
        </w:rPr>
        <w:t>Fern and J.L. Crawford Lecture Series, Zion National Park</w:t>
      </w:r>
      <w:r w:rsidR="0029331B">
        <w:rPr>
          <w:rFonts w:ascii="Baskerville" w:hAnsi="Baskerville"/>
        </w:rPr>
        <w:t xml:space="preserve"> Forever Project</w:t>
      </w:r>
      <w:r w:rsidRPr="00D34D13">
        <w:rPr>
          <w:rFonts w:ascii="Baskerville" w:hAnsi="Baskerville"/>
        </w:rPr>
        <w:t xml:space="preserve">, Utah, </w:t>
      </w:r>
      <w:r w:rsidR="00785B76" w:rsidRPr="00D34D13">
        <w:rPr>
          <w:rFonts w:ascii="Baskerville" w:hAnsi="Baskerville"/>
        </w:rPr>
        <w:t>November</w:t>
      </w:r>
      <w:r w:rsidRPr="00D34D13">
        <w:rPr>
          <w:rFonts w:ascii="Baskerville" w:hAnsi="Baskerville"/>
        </w:rPr>
        <w:t xml:space="preserve"> 201</w:t>
      </w:r>
      <w:r>
        <w:rPr>
          <w:rFonts w:ascii="Baskerville" w:hAnsi="Baskerville"/>
        </w:rPr>
        <w:t>9</w:t>
      </w:r>
      <w:r w:rsidRPr="00D34D13">
        <w:rPr>
          <w:rFonts w:ascii="Baskerville" w:hAnsi="Baskerville"/>
        </w:rPr>
        <w:t>.</w:t>
      </w:r>
    </w:p>
    <w:p w14:paraId="654D27C8" w14:textId="77777777" w:rsidR="006B7D44" w:rsidRDefault="006B7D44" w:rsidP="002C7316">
      <w:pPr>
        <w:ind w:left="810" w:hanging="810"/>
        <w:rPr>
          <w:rFonts w:ascii="Baskerville" w:hAnsi="Baskerville"/>
          <w:color w:val="000000"/>
        </w:rPr>
      </w:pPr>
    </w:p>
    <w:p w14:paraId="08D0FFA7" w14:textId="02287C90" w:rsidR="00BE2EF1" w:rsidRDefault="00BE2EF1" w:rsidP="002C7316">
      <w:pPr>
        <w:ind w:left="810" w:hanging="810"/>
        <w:rPr>
          <w:rFonts w:ascii="Baskerville" w:hAnsi="Baskerville"/>
          <w:color w:val="000000"/>
        </w:rPr>
      </w:pPr>
      <w:r>
        <w:rPr>
          <w:rFonts w:ascii="Baskerville" w:hAnsi="Baskerville"/>
          <w:color w:val="000000"/>
        </w:rPr>
        <w:t xml:space="preserve">“’As Grand and Unusual Sights as the Heart Could Desire’: John Wesley Powell’s Photographers,” Escalante </w:t>
      </w:r>
      <w:r w:rsidR="00A7552C">
        <w:rPr>
          <w:rFonts w:ascii="Baskerville" w:hAnsi="Baskerville"/>
          <w:color w:val="000000"/>
        </w:rPr>
        <w:t xml:space="preserve">Canyons </w:t>
      </w:r>
      <w:r>
        <w:rPr>
          <w:rFonts w:ascii="Baskerville" w:hAnsi="Baskerville"/>
          <w:color w:val="000000"/>
        </w:rPr>
        <w:t xml:space="preserve">Festival, Escalante, Utah. </w:t>
      </w:r>
      <w:r w:rsidR="00785B76">
        <w:rPr>
          <w:rFonts w:ascii="Baskerville" w:hAnsi="Baskerville"/>
          <w:color w:val="000000"/>
        </w:rPr>
        <w:t>September</w:t>
      </w:r>
      <w:r>
        <w:rPr>
          <w:rFonts w:ascii="Baskerville" w:hAnsi="Baskerville"/>
          <w:color w:val="000000"/>
        </w:rPr>
        <w:t xml:space="preserve"> 2019. </w:t>
      </w:r>
    </w:p>
    <w:p w14:paraId="0A090E44" w14:textId="77777777" w:rsidR="00BE2EF1" w:rsidRDefault="00BE2EF1" w:rsidP="002C7316">
      <w:pPr>
        <w:ind w:left="810" w:hanging="810"/>
        <w:rPr>
          <w:rFonts w:ascii="Baskerville" w:hAnsi="Baskerville"/>
          <w:color w:val="000000"/>
        </w:rPr>
      </w:pPr>
    </w:p>
    <w:p w14:paraId="004A7088" w14:textId="271F36D1" w:rsidR="00665430" w:rsidRDefault="00665430" w:rsidP="002C7316">
      <w:pPr>
        <w:ind w:left="810" w:hanging="810"/>
        <w:rPr>
          <w:rFonts w:ascii="Baskerville" w:hAnsi="Baskerville"/>
          <w:color w:val="000000"/>
        </w:rPr>
      </w:pPr>
      <w:r>
        <w:rPr>
          <w:rFonts w:ascii="Baskerville" w:hAnsi="Baskerville"/>
          <w:color w:val="000000"/>
        </w:rPr>
        <w:t xml:space="preserve">“Look, See, </w:t>
      </w:r>
      <w:proofErr w:type="gramStart"/>
      <w:r>
        <w:rPr>
          <w:rFonts w:ascii="Baskerville" w:hAnsi="Baskerville"/>
          <w:color w:val="000000"/>
        </w:rPr>
        <w:t>Behold</w:t>
      </w:r>
      <w:proofErr w:type="gramEnd"/>
      <w:r>
        <w:rPr>
          <w:rFonts w:ascii="Baskerville" w:hAnsi="Baskerville"/>
          <w:color w:val="000000"/>
        </w:rPr>
        <w:t xml:space="preserve">: Increasing Spiritual Understanding through Visual Literacy.” BYU Education Week. Brigham Young University. </w:t>
      </w:r>
      <w:r w:rsidR="00785B76">
        <w:rPr>
          <w:rFonts w:ascii="Baskerville" w:hAnsi="Baskerville"/>
          <w:color w:val="000000"/>
        </w:rPr>
        <w:t>August</w:t>
      </w:r>
      <w:r>
        <w:rPr>
          <w:rFonts w:ascii="Baskerville" w:hAnsi="Baskerville"/>
          <w:color w:val="000000"/>
        </w:rPr>
        <w:t xml:space="preserve"> 2019. </w:t>
      </w:r>
    </w:p>
    <w:p w14:paraId="1AFA0A0F" w14:textId="77777777" w:rsidR="00665430" w:rsidRDefault="00665430" w:rsidP="002C7316">
      <w:pPr>
        <w:ind w:left="810" w:hanging="810"/>
        <w:rPr>
          <w:rFonts w:ascii="Baskerville" w:hAnsi="Baskerville"/>
          <w:color w:val="000000"/>
        </w:rPr>
      </w:pPr>
    </w:p>
    <w:p w14:paraId="320BBE10" w14:textId="1281B233" w:rsidR="002C7316" w:rsidRPr="00D34D13" w:rsidRDefault="002C7316" w:rsidP="002C7316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  <w:color w:val="000000"/>
        </w:rPr>
        <w:t>“Ansel Adams and Dorothea Lange’s </w:t>
      </w:r>
      <w:r w:rsidRPr="00D34D13">
        <w:rPr>
          <w:rFonts w:ascii="Baskerville" w:hAnsi="Baskerville"/>
          <w:i/>
          <w:iCs/>
          <w:color w:val="000000"/>
        </w:rPr>
        <w:t>Three Mormon Towns Collaboration</w:t>
      </w:r>
      <w:r w:rsidRPr="00D34D13">
        <w:rPr>
          <w:rFonts w:ascii="Baskerville" w:hAnsi="Baskerville"/>
          <w:color w:val="000000"/>
        </w:rPr>
        <w:t xml:space="preserve"> (1953-1954): A Portrait of St. George, Gunlock, and </w:t>
      </w:r>
      <w:proofErr w:type="spellStart"/>
      <w:r w:rsidRPr="00D34D13">
        <w:rPr>
          <w:rFonts w:ascii="Baskerville" w:hAnsi="Baskerville"/>
          <w:color w:val="000000"/>
        </w:rPr>
        <w:t>Toquerville</w:t>
      </w:r>
      <w:proofErr w:type="spellEnd"/>
      <w:r w:rsidRPr="00D34D13">
        <w:rPr>
          <w:rFonts w:ascii="Baskerville" w:hAnsi="Baskerville"/>
          <w:color w:val="000000"/>
        </w:rPr>
        <w:t xml:space="preserve">.” The Dixie Forum, Dixie State University, St. George, Utah. </w:t>
      </w:r>
      <w:r w:rsidR="00785B76">
        <w:rPr>
          <w:rFonts w:ascii="Baskerville" w:hAnsi="Baskerville"/>
          <w:color w:val="000000"/>
        </w:rPr>
        <w:t>January</w:t>
      </w:r>
      <w:r w:rsidR="00665430">
        <w:rPr>
          <w:rFonts w:ascii="Baskerville" w:hAnsi="Baskerville"/>
          <w:color w:val="000000"/>
        </w:rPr>
        <w:t xml:space="preserve"> 2019.</w:t>
      </w:r>
    </w:p>
    <w:p w14:paraId="0BE38255" w14:textId="77777777" w:rsidR="002C7316" w:rsidRPr="00D34D13" w:rsidRDefault="002C7316" w:rsidP="0098182A">
      <w:pPr>
        <w:rPr>
          <w:rFonts w:ascii="Baskerville" w:hAnsi="Baskerville"/>
        </w:rPr>
      </w:pPr>
    </w:p>
    <w:p w14:paraId="486CF1E8" w14:textId="0FB68FE5" w:rsidR="002243DB" w:rsidRPr="00D34D13" w:rsidRDefault="002243DB" w:rsidP="002C7316">
      <w:pPr>
        <w:ind w:left="810" w:hanging="810"/>
        <w:rPr>
          <w:rFonts w:ascii="Baskerville" w:hAnsi="Baskerville"/>
        </w:rPr>
      </w:pPr>
      <w:r w:rsidRPr="00D34D13">
        <w:rPr>
          <w:rFonts w:ascii="Baskerville" w:hAnsi="Baskerville"/>
        </w:rPr>
        <w:t>“Ansel Adams and Dorothea Lange in Southern Utah: Collaborators, Competitors, Best Friends</w:t>
      </w:r>
      <w:r w:rsidR="00FD526C" w:rsidRPr="00D34D13">
        <w:rPr>
          <w:rFonts w:ascii="Baskerville" w:hAnsi="Baskerville"/>
        </w:rPr>
        <w:t>,</w:t>
      </w:r>
      <w:r w:rsidRPr="00D34D13">
        <w:rPr>
          <w:rFonts w:ascii="Baskerville" w:hAnsi="Baskerville"/>
        </w:rPr>
        <w:t xml:space="preserve"> and Enemies.” Fern and J.L. Crawford Lecture Series, Zion National Park, </w:t>
      </w:r>
      <w:r w:rsidR="00FD526C" w:rsidRPr="00D34D13">
        <w:rPr>
          <w:rFonts w:ascii="Baskerville" w:hAnsi="Baskerville"/>
        </w:rPr>
        <w:t xml:space="preserve">Utah, </w:t>
      </w:r>
      <w:r w:rsidR="00785B76" w:rsidRPr="00D34D13">
        <w:rPr>
          <w:rFonts w:ascii="Baskerville" w:hAnsi="Baskerville"/>
        </w:rPr>
        <w:t>November</w:t>
      </w:r>
      <w:r w:rsidRPr="00D34D13">
        <w:rPr>
          <w:rFonts w:ascii="Baskerville" w:hAnsi="Baskerville"/>
        </w:rPr>
        <w:t xml:space="preserve"> 2018. </w:t>
      </w:r>
    </w:p>
    <w:p w14:paraId="499A8855" w14:textId="77777777" w:rsidR="002243DB" w:rsidRPr="00D34D13" w:rsidRDefault="002243DB" w:rsidP="002243DB">
      <w:pPr>
        <w:rPr>
          <w:rFonts w:ascii="Baskerville" w:hAnsi="Baskerville" w:cs="Baskerville"/>
          <w:bCs/>
          <w:color w:val="0D0D0D" w:themeColor="text1" w:themeTint="F2"/>
        </w:rPr>
      </w:pPr>
    </w:p>
    <w:p w14:paraId="56496E07" w14:textId="4859C326" w:rsidR="00343D9C" w:rsidRPr="00D34D13" w:rsidRDefault="00CC1D90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“Scenery, Saints, &amp; Sinners: </w:t>
      </w:r>
      <w:proofErr w:type="spellStart"/>
      <w:r w:rsidR="00633927" w:rsidRPr="00D34D13">
        <w:rPr>
          <w:rFonts w:ascii="Baskerville" w:hAnsi="Baskerville" w:cs="Baskerville"/>
          <w:bCs/>
          <w:color w:val="0D0D0D" w:themeColor="text1" w:themeTint="F2"/>
        </w:rPr>
        <w:t>Pictorialist</w:t>
      </w:r>
      <w:proofErr w:type="spellEnd"/>
      <w:r w:rsidR="00633927" w:rsidRPr="00D34D13">
        <w:rPr>
          <w:rFonts w:ascii="Baskerville" w:hAnsi="Baskerville" w:cs="Baskerville"/>
          <w:bCs/>
          <w:color w:val="0D0D0D" w:themeColor="text1" w:themeTint="F2"/>
        </w:rPr>
        <w:t xml:space="preserve"> Photography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in Utah.” Brigham Young University Museum of Art, </w:t>
      </w:r>
      <w:r w:rsidR="00FD526C" w:rsidRPr="00D34D13">
        <w:rPr>
          <w:rFonts w:ascii="Baskerville" w:hAnsi="Baskerville" w:cs="Baskerville"/>
          <w:bCs/>
          <w:color w:val="0D0D0D" w:themeColor="text1" w:themeTint="F2"/>
        </w:rPr>
        <w:t xml:space="preserve">Provo, Utah,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2017.</w:t>
      </w:r>
    </w:p>
    <w:p w14:paraId="022F71A0" w14:textId="77777777" w:rsidR="00CC1D90" w:rsidRPr="00D34D13" w:rsidRDefault="00CC1D90" w:rsidP="00CC1D90">
      <w:pPr>
        <w:rPr>
          <w:rFonts w:ascii="Baskerville" w:hAnsi="Baskerville" w:cs="Baskerville"/>
          <w:bCs/>
          <w:color w:val="0D0D0D" w:themeColor="text1" w:themeTint="F2"/>
        </w:rPr>
      </w:pPr>
    </w:p>
    <w:p w14:paraId="290D1C09" w14:textId="443F8B3B" w:rsidR="00EC2C1A" w:rsidRPr="00D34D13" w:rsidRDefault="00EC2C1A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</w:t>
      </w:r>
      <w:proofErr w:type="spellStart"/>
      <w:r w:rsidRPr="00D34D13">
        <w:rPr>
          <w:rFonts w:ascii="Baskerville" w:hAnsi="Baskerville" w:cs="Baskerville"/>
          <w:bCs/>
          <w:color w:val="0D0D0D" w:themeColor="text1" w:themeTint="F2"/>
        </w:rPr>
        <w:t>Gaell</w:t>
      </w:r>
      <w:proofErr w:type="spellEnd"/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Lindstrom: In Context,” Sears Gallery, Dixie State University, St. George</w:t>
      </w:r>
      <w:r w:rsidR="00FD526C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Utah</w:t>
      </w:r>
      <w:r w:rsidR="00CC1D90" w:rsidRPr="00D34D13">
        <w:rPr>
          <w:rFonts w:ascii="Baskerville" w:hAnsi="Baskerville" w:cs="Baskerville"/>
          <w:bCs/>
          <w:color w:val="0D0D0D" w:themeColor="text1" w:themeTint="F2"/>
        </w:rPr>
        <w:t xml:space="preserve">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January</w:t>
      </w:r>
      <w:r w:rsidR="00CC1D90" w:rsidRPr="00D34D13">
        <w:rPr>
          <w:rFonts w:ascii="Baskerville" w:hAnsi="Baskerville" w:cs="Baskerville"/>
          <w:bCs/>
          <w:color w:val="0D0D0D" w:themeColor="text1" w:themeTint="F2"/>
        </w:rPr>
        <w:t xml:space="preserve"> 2017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. </w:t>
      </w:r>
    </w:p>
    <w:p w14:paraId="76F947E1" w14:textId="77777777" w:rsidR="00EC2C1A" w:rsidRPr="00D34D13" w:rsidRDefault="00EC2C1A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71A320EB" w14:textId="5F2EFA30" w:rsidR="007775B0" w:rsidRPr="00D34D13" w:rsidRDefault="007775B0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“Always on the Go: FSA Photography</w:t>
      </w:r>
      <w:r w:rsidR="007E65E3" w:rsidRPr="00D34D13">
        <w:rPr>
          <w:rFonts w:ascii="Baskerville" w:hAnsi="Baskerville" w:cs="Baskerville"/>
          <w:bCs/>
          <w:color w:val="0D0D0D" w:themeColor="text1" w:themeTint="F2"/>
        </w:rPr>
        <w:t>, Russell Lee, and the Railroad,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”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Conversations</w:t>
      </w:r>
      <w:r w:rsidRPr="00D34D13">
        <w:rPr>
          <w:rFonts w:ascii="Baskerville" w:hAnsi="Baskerville" w:cs="Baskerville"/>
          <w:bCs/>
          <w:color w:val="0D0D0D" w:themeColor="text1" w:themeTint="F2"/>
        </w:rPr>
        <w:t>, 2015, C</w:t>
      </w:r>
      <w:r w:rsidR="00F86FE4" w:rsidRPr="00D34D13">
        <w:rPr>
          <w:rFonts w:ascii="Baskerville" w:hAnsi="Baskerville" w:cs="Baskerville"/>
          <w:bCs/>
          <w:color w:val="0D0D0D" w:themeColor="text1" w:themeTint="F2"/>
        </w:rPr>
        <w:t>enter for Railroad Photography and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Art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. Lake Forest College, Illinois,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April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2015. </w:t>
      </w:r>
    </w:p>
    <w:p w14:paraId="2A912EA6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4CEFBB93" w14:textId="5AEBC4AC" w:rsidR="00824493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="00824493" w:rsidRPr="00D34D13">
        <w:rPr>
          <w:rFonts w:ascii="Baskerville" w:hAnsi="Baskerville" w:cs="Baskerville"/>
          <w:bCs/>
          <w:color w:val="0D0D0D" w:themeColor="text1" w:themeTint="F2"/>
        </w:rPr>
        <w:t>“Shadows and Form: Zion Nationa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l Park and the Modernist Lens,” </w:t>
      </w:r>
      <w:r w:rsidR="00824493" w:rsidRPr="00D34D13">
        <w:rPr>
          <w:rFonts w:ascii="Baskerville" w:hAnsi="Baskerville" w:cs="Baskerville"/>
          <w:bCs/>
          <w:color w:val="0D0D0D" w:themeColor="text1" w:themeTint="F2"/>
        </w:rPr>
        <w:t>Zi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on Natural History Association, Zion National Park, Utah,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November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2014. </w:t>
      </w:r>
    </w:p>
    <w:p w14:paraId="450CF886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32CF5294" w14:textId="6386FC41" w:rsidR="00824493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="00824493" w:rsidRPr="00D34D13">
        <w:rPr>
          <w:rFonts w:ascii="Baskerville" w:hAnsi="Baskerville" w:cs="Baskerville"/>
          <w:bCs/>
          <w:color w:val="0D0D0D" w:themeColor="text1" w:themeTint="F2"/>
        </w:rPr>
        <w:t>“Andreas Feininger, Bingham Canyon, and the Strategy of Truth,” Utah Museum of F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ine Arts, Salt Lake City, Utah,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June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2014. </w:t>
      </w:r>
    </w:p>
    <w:p w14:paraId="72AE6DFB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46100D33" w14:textId="1DFE683A" w:rsidR="00A12962" w:rsidRPr="00D34D13" w:rsidRDefault="00A12962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“The Rephotographic Survey Project,”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Past and Present West: Living with the Influence of the Nineteenth Century, </w:t>
      </w:r>
      <w:r w:rsidRPr="00D34D13">
        <w:rPr>
          <w:rFonts w:ascii="Baskerville" w:hAnsi="Baskerville" w:cs="Baskerville"/>
          <w:bCs/>
          <w:color w:val="0D0D0D" w:themeColor="text1" w:themeTint="F2"/>
        </w:rPr>
        <w:t>Brigham Young University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Museum of Art,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March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2014. </w:t>
      </w:r>
    </w:p>
    <w:p w14:paraId="288D83B0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4C36D1FB" w14:textId="1B1AD0EC" w:rsidR="00A12962" w:rsidRPr="00D34D13" w:rsidRDefault="00A12962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“A Pioneer Portrait: Do</w:t>
      </w:r>
      <w:r w:rsidR="009B0C41" w:rsidRPr="00D34D13">
        <w:rPr>
          <w:rFonts w:ascii="Baskerville" w:hAnsi="Baskerville" w:cs="Baskerville"/>
          <w:bCs/>
          <w:color w:val="0D0D0D" w:themeColor="text1" w:themeTint="F2"/>
        </w:rPr>
        <w:t>rothea Lange in Utah, 1933-1953,</w:t>
      </w:r>
      <w:r w:rsidRPr="00D34D13">
        <w:rPr>
          <w:rFonts w:ascii="Baskerville" w:hAnsi="Baskerville" w:cs="Baskerville"/>
          <w:bCs/>
          <w:color w:val="0D0D0D" w:themeColor="text1" w:themeTint="F2"/>
        </w:rPr>
        <w:t>” St. George Museum of Art. St. George</w:t>
      </w:r>
      <w:r w:rsidR="00FD526C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Utah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January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2014. </w:t>
      </w:r>
    </w:p>
    <w:p w14:paraId="526D8B4E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7A76F860" w14:textId="66433186" w:rsidR="00A12962" w:rsidRPr="00D34D13" w:rsidRDefault="00A12962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“Picturing Wonderland: A Photographic History of Capitol Reef National Park,” 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>Entrada Institute, Torrey</w:t>
      </w:r>
      <w:r w:rsidR="00FD526C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Utah,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September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2012. </w:t>
      </w:r>
    </w:p>
    <w:p w14:paraId="75D43C0E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0557385D" w14:textId="4F4B2420" w:rsidR="00A12962" w:rsidRPr="00D34D13" w:rsidRDefault="00A12962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“Craft and Keyboards, Chemistry and Computers: Thoughts on the Present Predicament of Photography,” Kimb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>all Art Center, Park City</w:t>
      </w:r>
      <w:r w:rsidR="00FD526C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Utah,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August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2012. </w:t>
      </w:r>
    </w:p>
    <w:p w14:paraId="46DFF84C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7B039C3E" w14:textId="26651E3B" w:rsidR="00682726" w:rsidRPr="00D34D13" w:rsidRDefault="00A12962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“Dorothea Lange in Utah, 1936-1938: </w:t>
      </w:r>
      <w:r w:rsidR="009B0C41" w:rsidRPr="00D34D13">
        <w:rPr>
          <w:rFonts w:ascii="Baskerville" w:hAnsi="Baskerville" w:cs="Baskerville"/>
          <w:bCs/>
          <w:color w:val="0D0D0D" w:themeColor="text1" w:themeTint="F2"/>
        </w:rPr>
        <w:t>A Portrait of Utah’s Depression,</w:t>
      </w:r>
      <w:r w:rsidRPr="00D34D13">
        <w:rPr>
          <w:rFonts w:ascii="Baskerville" w:hAnsi="Baskerville" w:cs="Baskerville"/>
          <w:bCs/>
          <w:color w:val="0D0D0D" w:themeColor="text1" w:themeTint="F2"/>
        </w:rPr>
        <w:t>” Utah Valley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Historical Society, Provo, Utah,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April</w:t>
      </w:r>
      <w:r w:rsidR="00343D9C" w:rsidRPr="00D34D13">
        <w:rPr>
          <w:rFonts w:ascii="Baskerville" w:hAnsi="Baskerville" w:cs="Baskerville"/>
          <w:bCs/>
          <w:color w:val="0D0D0D" w:themeColor="text1" w:themeTint="F2"/>
        </w:rPr>
        <w:t xml:space="preserve"> 2012. </w:t>
      </w:r>
    </w:p>
    <w:p w14:paraId="2750362C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3B34883D" w14:textId="58562F46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“Photographing a Staircase: A History of Imaging Grand Staircase-Escalante National Monument,” Escalante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 Canyons Arts Festival, </w:t>
      </w:r>
      <w:r w:rsidR="00785B76" w:rsidRPr="00D34D13">
        <w:rPr>
          <w:rFonts w:ascii="Baskerville" w:hAnsi="Baskerville" w:cs="Baskerville"/>
          <w:color w:val="0D0D0D" w:themeColor="text1" w:themeTint="F2"/>
        </w:rPr>
        <w:t>November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 2011. </w:t>
      </w:r>
    </w:p>
    <w:p w14:paraId="5D5167BD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4F51DED5" w14:textId="787D57DB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“A Lyrical Vision: Ansel Adams at the Crossroads of Modernism,” Kimba</w:t>
      </w:r>
      <w:r w:rsidR="00343D9C" w:rsidRPr="00D34D13">
        <w:rPr>
          <w:rFonts w:ascii="Baskerville" w:hAnsi="Baskerville" w:cs="Baskerville"/>
          <w:color w:val="0D0D0D" w:themeColor="text1" w:themeTint="F2"/>
        </w:rPr>
        <w:t>ll Art Center, Park City</w:t>
      </w:r>
      <w:r w:rsidR="00FD526C" w:rsidRPr="00D34D13">
        <w:rPr>
          <w:rFonts w:ascii="Baskerville" w:hAnsi="Baskerville" w:cs="Baskerville"/>
          <w:color w:val="0D0D0D" w:themeColor="text1" w:themeTint="F2"/>
        </w:rPr>
        <w:t>,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 Utah, </w:t>
      </w:r>
      <w:r w:rsidR="00785B76" w:rsidRPr="00D34D13">
        <w:rPr>
          <w:rFonts w:ascii="Baskerville" w:hAnsi="Baskerville" w:cs="Baskerville"/>
          <w:color w:val="0D0D0D" w:themeColor="text1" w:themeTint="F2"/>
        </w:rPr>
        <w:t>November</w:t>
      </w:r>
      <w:r w:rsidR="00343D9C" w:rsidRPr="00D34D13">
        <w:rPr>
          <w:rFonts w:ascii="Baskerville" w:hAnsi="Baskerville" w:cs="Baskerville"/>
          <w:color w:val="0D0D0D" w:themeColor="text1" w:themeTint="F2"/>
        </w:rPr>
        <w:t xml:space="preserve"> 2010. </w:t>
      </w:r>
      <w:r w:rsidR="00343D9C" w:rsidRPr="00D34D13">
        <w:rPr>
          <w:rFonts w:ascii="Baskerville" w:hAnsi="Baskerville" w:cs="Baskerville"/>
          <w:color w:val="0D0D0D" w:themeColor="text1" w:themeTint="F2"/>
        </w:rPr>
        <w:br/>
      </w:r>
    </w:p>
    <w:p w14:paraId="010DE840" w14:textId="5079F4A0" w:rsidR="00A12962" w:rsidRPr="00D34D13" w:rsidRDefault="00343D9C" w:rsidP="00432FA4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A12962" w:rsidRPr="00D34D13">
        <w:rPr>
          <w:rFonts w:ascii="Baskerville" w:hAnsi="Baskerville" w:cs="Baskerville"/>
          <w:color w:val="0D0D0D" w:themeColor="text1" w:themeTint="F2"/>
        </w:rPr>
        <w:t>“Fake Grapes and Power Lines: Bill Owens</w:t>
      </w:r>
      <w:r w:rsidR="00432FA4" w:rsidRPr="00D34D13">
        <w:rPr>
          <w:rFonts w:ascii="Baskerville" w:hAnsi="Baskerville" w:cs="Baskerville"/>
          <w:color w:val="0D0D0D" w:themeColor="text1" w:themeTint="F2"/>
        </w:rPr>
        <w:t xml:space="preserve"> and the</w:t>
      </w:r>
      <w:r w:rsidR="00A12962" w:rsidRPr="00D34D13">
        <w:rPr>
          <w:rFonts w:ascii="Baskerville" w:hAnsi="Baskerville" w:cs="Baskerville"/>
          <w:color w:val="0D0D0D" w:themeColor="text1" w:themeTint="F2"/>
        </w:rPr>
        <w:t xml:space="preserve"> Anthropology of Suburbia,”</w:t>
      </w:r>
      <w:r w:rsidR="00A12962" w:rsidRPr="00D34D13">
        <w:rPr>
          <w:rFonts w:ascii="Baskerville" w:hAnsi="Baskerville" w:cs="Baskerville"/>
          <w:b/>
          <w:color w:val="0D0D0D" w:themeColor="text1" w:themeTint="F2"/>
        </w:rPr>
        <w:t xml:space="preserve"> </w:t>
      </w:r>
      <w:r w:rsidR="00A12962" w:rsidRPr="00D34D13">
        <w:rPr>
          <w:rFonts w:ascii="Baskerville" w:hAnsi="Baskerville" w:cs="Baskerville"/>
          <w:color w:val="0D0D0D" w:themeColor="text1" w:themeTint="F2"/>
        </w:rPr>
        <w:t>Brigham Young Uni</w:t>
      </w:r>
      <w:r w:rsidRPr="00D34D13">
        <w:rPr>
          <w:rFonts w:ascii="Baskerville" w:hAnsi="Baskerville" w:cs="Baskerville"/>
          <w:color w:val="0D0D0D" w:themeColor="text1" w:themeTint="F2"/>
        </w:rPr>
        <w:t xml:space="preserve">versity Museum of Art, </w:t>
      </w:r>
      <w:r w:rsidR="00FD526C" w:rsidRPr="00D34D13">
        <w:rPr>
          <w:rFonts w:ascii="Baskerville" w:hAnsi="Baskerville" w:cs="Baskerville"/>
          <w:color w:val="0D0D0D" w:themeColor="text1" w:themeTint="F2"/>
        </w:rPr>
        <w:t xml:space="preserve">Provo, Utah, </w:t>
      </w:r>
      <w:r w:rsidR="00785B76" w:rsidRPr="00D34D13">
        <w:rPr>
          <w:rFonts w:ascii="Baskerville" w:hAnsi="Baskerville" w:cs="Baskerville"/>
          <w:color w:val="0D0D0D" w:themeColor="text1" w:themeTint="F2"/>
        </w:rPr>
        <w:t>November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2010. </w:t>
      </w:r>
    </w:p>
    <w:p w14:paraId="5E6EA8AA" w14:textId="77777777" w:rsidR="00343D9C" w:rsidRPr="00D34D13" w:rsidRDefault="00343D9C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0FA0EE80" w14:textId="15D6C9C8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“Photo Culture / </w:t>
      </w:r>
      <w:proofErr w:type="gramStart"/>
      <w:r w:rsidRPr="00D34D13">
        <w:rPr>
          <w:rFonts w:ascii="Baskerville" w:hAnsi="Baskerville" w:cs="Baskerville"/>
          <w:color w:val="0D0D0D" w:themeColor="text1" w:themeTint="F2"/>
        </w:rPr>
        <w:t>Counter Culture</w:t>
      </w:r>
      <w:proofErr w:type="gramEnd"/>
      <w:r w:rsidRPr="00D34D13">
        <w:rPr>
          <w:rFonts w:ascii="Baskerville" w:hAnsi="Baskerville" w:cs="Baskerville"/>
          <w:color w:val="0D0D0D" w:themeColor="text1" w:themeTint="F2"/>
        </w:rPr>
        <w:t xml:space="preserve">: Danny Lyon’s </w:t>
      </w:r>
      <w:proofErr w:type="spellStart"/>
      <w:r w:rsidRPr="00D34D13">
        <w:rPr>
          <w:rFonts w:ascii="Baskerville" w:hAnsi="Baskerville" w:cs="Baskerville"/>
          <w:color w:val="0D0D0D" w:themeColor="text1" w:themeTint="F2"/>
        </w:rPr>
        <w:t>Bikeriders</w:t>
      </w:r>
      <w:proofErr w:type="spellEnd"/>
      <w:r w:rsidRPr="00D34D13">
        <w:rPr>
          <w:rFonts w:ascii="Baskerville" w:hAnsi="Baskerville" w:cs="Baskerville"/>
          <w:color w:val="0D0D0D" w:themeColor="text1" w:themeTint="F2"/>
        </w:rPr>
        <w:t>,”</w:t>
      </w:r>
      <w:r w:rsidRPr="00D34D13">
        <w:rPr>
          <w:rFonts w:ascii="Baskerville" w:hAnsi="Baskerville" w:cs="Baskerville"/>
          <w:b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</w:rPr>
        <w:t>Kimball Art Cen</w:t>
      </w:r>
      <w:r w:rsidR="007E65E3" w:rsidRPr="00D34D13">
        <w:rPr>
          <w:rFonts w:ascii="Baskerville" w:hAnsi="Baskerville" w:cs="Baskerville"/>
          <w:color w:val="0D0D0D" w:themeColor="text1" w:themeTint="F2"/>
        </w:rPr>
        <w:t>ter,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 Park City, Utah, July 2009. </w:t>
      </w:r>
    </w:p>
    <w:p w14:paraId="20F4C640" w14:textId="77777777" w:rsidR="00C57C1B" w:rsidRPr="00D34D13" w:rsidRDefault="00C57C1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BC780E0" w14:textId="362A74FC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“Introducing the Frontier: Prince Maximillian and Kar</w:t>
      </w:r>
      <w:r w:rsidR="009B0C41" w:rsidRPr="00D34D13">
        <w:rPr>
          <w:rFonts w:ascii="Baskerville" w:hAnsi="Baskerville" w:cs="Baskerville"/>
          <w:color w:val="0D0D0D" w:themeColor="text1" w:themeTint="F2"/>
        </w:rPr>
        <w:t xml:space="preserve">l </w:t>
      </w:r>
      <w:proofErr w:type="spellStart"/>
      <w:r w:rsidR="009B0C41" w:rsidRPr="00D34D13">
        <w:rPr>
          <w:rFonts w:ascii="Baskerville" w:hAnsi="Baskerville" w:cs="Baskerville"/>
          <w:color w:val="0D0D0D" w:themeColor="text1" w:themeTint="F2"/>
        </w:rPr>
        <w:t>Bodmer</w:t>
      </w:r>
      <w:proofErr w:type="spellEnd"/>
      <w:r w:rsidR="009B0C41" w:rsidRPr="00D34D13">
        <w:rPr>
          <w:rFonts w:ascii="Baskerville" w:hAnsi="Baskerville" w:cs="Baskerville"/>
          <w:color w:val="0D0D0D" w:themeColor="text1" w:themeTint="F2"/>
        </w:rPr>
        <w:t xml:space="preserve"> in the West: 1832-1834,</w:t>
      </w:r>
      <w:r w:rsidRPr="00D34D13">
        <w:rPr>
          <w:rFonts w:ascii="Baskerville" w:hAnsi="Baskerville" w:cs="Baskerville"/>
          <w:color w:val="0D0D0D" w:themeColor="text1" w:themeTint="F2"/>
        </w:rPr>
        <w:t>” University of Uta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h Museum of Fine Arts, Salt Lake City, Utah, </w:t>
      </w:r>
      <w:r w:rsidR="00785B76" w:rsidRPr="00D34D13">
        <w:rPr>
          <w:rFonts w:ascii="Baskerville" w:hAnsi="Baskerville" w:cs="Baskerville"/>
          <w:color w:val="0D0D0D" w:themeColor="text1" w:themeTint="F2"/>
        </w:rPr>
        <w:t>September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 2009. </w:t>
      </w:r>
    </w:p>
    <w:p w14:paraId="16B40E88" w14:textId="77777777" w:rsidR="00C57C1B" w:rsidRPr="00D34D13" w:rsidRDefault="00C57C1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6D7FE097" w14:textId="7EE3CE5B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“The Artists and Photogr</w:t>
      </w:r>
      <w:r w:rsidR="009B0C41" w:rsidRPr="00D34D13">
        <w:rPr>
          <w:rFonts w:ascii="Baskerville" w:hAnsi="Baskerville" w:cs="Baskerville"/>
          <w:color w:val="0D0D0D" w:themeColor="text1" w:themeTint="F2"/>
        </w:rPr>
        <w:t>aphers of Echo and Weber Canyon,</w:t>
      </w:r>
      <w:r w:rsidRPr="00D34D13">
        <w:rPr>
          <w:rFonts w:ascii="Baskerville" w:hAnsi="Baskerville" w:cs="Baskerville"/>
          <w:color w:val="0D0D0D" w:themeColor="text1" w:themeTint="F2"/>
        </w:rPr>
        <w:t>” University of Uta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h Museum of Fine Arts, Salt Lake City, Utah, </w:t>
      </w:r>
      <w:r w:rsidR="00785B76" w:rsidRPr="00D34D13">
        <w:rPr>
          <w:rFonts w:ascii="Baskerville" w:hAnsi="Baskerville" w:cs="Baskerville"/>
          <w:color w:val="0D0D0D" w:themeColor="text1" w:themeTint="F2"/>
        </w:rPr>
        <w:t>January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 2008. </w:t>
      </w:r>
    </w:p>
    <w:p w14:paraId="4FA0E5C0" w14:textId="77777777" w:rsidR="00C57C1B" w:rsidRPr="00D34D13" w:rsidRDefault="00C57C1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031DBDDF" w14:textId="68B81ECB" w:rsidR="00A12962" w:rsidRPr="00D34D13" w:rsidRDefault="00C57C1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lastRenderedPageBreak/>
        <w:t>“</w:t>
      </w:r>
      <w:r w:rsidR="00A12962" w:rsidRPr="00D34D13">
        <w:rPr>
          <w:rFonts w:ascii="Baskerville" w:hAnsi="Baskerville" w:cs="Baskerville"/>
          <w:color w:val="0D0D0D" w:themeColor="text1" w:themeTint="F2"/>
        </w:rPr>
        <w:t>Picturing Perseverance: Dorothea Lange’s Photograp</w:t>
      </w:r>
      <w:r w:rsidR="009B0C41" w:rsidRPr="00D34D13">
        <w:rPr>
          <w:rFonts w:ascii="Baskerville" w:hAnsi="Baskerville" w:cs="Baskerville"/>
          <w:color w:val="0D0D0D" w:themeColor="text1" w:themeTint="F2"/>
        </w:rPr>
        <w:t>hic Portrait of Escalante, 1936,</w:t>
      </w:r>
      <w:r w:rsidR="00A12962" w:rsidRPr="00D34D13">
        <w:rPr>
          <w:rFonts w:ascii="Baskerville" w:hAnsi="Baskerville" w:cs="Baskerville"/>
          <w:color w:val="0D0D0D" w:themeColor="text1" w:themeTint="F2"/>
        </w:rPr>
        <w:t xml:space="preserve">”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(Keynote address) </w:t>
      </w:r>
      <w:r w:rsidR="00A12962" w:rsidRPr="00D34D13">
        <w:rPr>
          <w:rFonts w:ascii="Baskerville" w:hAnsi="Baskerville" w:cs="Baskerville"/>
          <w:color w:val="0D0D0D" w:themeColor="text1" w:themeTint="F2"/>
        </w:rPr>
        <w:t>Escalante Arts Festival; Everett Reu</w:t>
      </w:r>
      <w:r w:rsidRPr="00D34D13">
        <w:rPr>
          <w:rFonts w:ascii="Baskerville" w:hAnsi="Baskerville" w:cs="Baskerville"/>
          <w:color w:val="0D0D0D" w:themeColor="text1" w:themeTint="F2"/>
        </w:rPr>
        <w:t xml:space="preserve">ss Days, 2007, Escalante, Utah, </w:t>
      </w:r>
      <w:r w:rsidR="00785B76" w:rsidRPr="00D34D13">
        <w:rPr>
          <w:rFonts w:ascii="Baskerville" w:hAnsi="Baskerville" w:cs="Baskerville"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2007. </w:t>
      </w:r>
    </w:p>
    <w:p w14:paraId="61C5330A" w14:textId="77777777" w:rsidR="00C57C1B" w:rsidRPr="00D34D13" w:rsidRDefault="00C57C1B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76C286ED" w14:textId="7202264E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“Documentary Photography – Then and Now</w:t>
      </w:r>
      <w:r w:rsidR="00C744BD" w:rsidRPr="00D34D13">
        <w:rPr>
          <w:rFonts w:ascii="Baskerville" w:hAnsi="Baskerville" w:cs="Baskerville"/>
          <w:color w:val="0D0D0D" w:themeColor="text1" w:themeTint="F2"/>
        </w:rPr>
        <w:t>,</w:t>
      </w:r>
      <w:r w:rsidRPr="00D34D13">
        <w:rPr>
          <w:rFonts w:ascii="Baskerville" w:hAnsi="Baskerville" w:cs="Baskerville"/>
          <w:color w:val="0D0D0D" w:themeColor="text1" w:themeTint="F2"/>
        </w:rPr>
        <w:t>” Gallery Walk – Salt Lake Art Center,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 Salt Lake City, Utah, </w:t>
      </w:r>
      <w:r w:rsidR="00785B76" w:rsidRPr="00D34D13">
        <w:rPr>
          <w:rFonts w:ascii="Baskerville" w:hAnsi="Baskerville" w:cs="Baskerville"/>
          <w:color w:val="0D0D0D" w:themeColor="text1" w:themeTint="F2"/>
        </w:rPr>
        <w:t>April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 2007. </w:t>
      </w:r>
      <w:r w:rsidR="00C57C1B" w:rsidRPr="00D34D13">
        <w:rPr>
          <w:rFonts w:ascii="Baskerville" w:hAnsi="Baskerville" w:cs="Baskerville"/>
          <w:color w:val="0D0D0D" w:themeColor="text1" w:themeTint="F2"/>
        </w:rPr>
        <w:br/>
      </w:r>
    </w:p>
    <w:p w14:paraId="7EE7C93E" w14:textId="0D5F6F44" w:rsidR="00A12962" w:rsidRPr="00D34D13" w:rsidRDefault="00C57C1B" w:rsidP="00F172EB">
      <w:pPr>
        <w:ind w:left="810" w:right="-18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="00A12962" w:rsidRPr="00D34D13">
        <w:rPr>
          <w:rFonts w:ascii="Baskerville" w:hAnsi="Baskerville" w:cs="Baskerville"/>
          <w:bCs/>
          <w:color w:val="0D0D0D" w:themeColor="text1" w:themeTint="F2"/>
        </w:rPr>
        <w:t>“Die Knowing Something: Three Journeys into the History of Photography</w:t>
      </w:r>
      <w:r w:rsidR="00C744BD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="00A12962" w:rsidRPr="00D34D13">
        <w:rPr>
          <w:rFonts w:ascii="Baskerville" w:hAnsi="Baskerville" w:cs="Baskerville"/>
          <w:bCs/>
          <w:color w:val="0D0D0D" w:themeColor="text1" w:themeTint="F2"/>
        </w:rPr>
        <w:t>” Brig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ham Young University, </w:t>
      </w:r>
      <w:r w:rsidR="00790E55" w:rsidRPr="00D34D13">
        <w:rPr>
          <w:rFonts w:ascii="Baskerville" w:hAnsi="Baskerville" w:cs="Baskerville"/>
          <w:bCs/>
          <w:color w:val="0D0D0D" w:themeColor="text1" w:themeTint="F2"/>
        </w:rPr>
        <w:t xml:space="preserve">Provo, Utah, </w:t>
      </w:r>
      <w:r w:rsidR="00785B76" w:rsidRPr="00D34D13">
        <w:rPr>
          <w:rFonts w:ascii="Baskerville" w:hAnsi="Baskerville" w:cs="Baskerville"/>
          <w:bCs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2006. </w:t>
      </w:r>
      <w:r w:rsidRPr="00D34D13">
        <w:rPr>
          <w:rFonts w:ascii="Baskerville" w:hAnsi="Baskerville" w:cs="Baskerville"/>
          <w:bCs/>
          <w:color w:val="0D0D0D" w:themeColor="text1" w:themeTint="F2"/>
        </w:rPr>
        <w:br/>
      </w:r>
    </w:p>
    <w:p w14:paraId="7F18F406" w14:textId="213FAD4E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“Documentary Informativeness: Photography and the formation and reception of J</w:t>
      </w:r>
      <w:r w:rsidR="00C744BD" w:rsidRPr="00D34D13">
        <w:rPr>
          <w:rFonts w:ascii="Baskerville" w:hAnsi="Baskerville" w:cs="Baskerville"/>
          <w:color w:val="0D0D0D" w:themeColor="text1" w:themeTint="F2"/>
        </w:rPr>
        <w:t>ohn Steinbeck’s Grapes of Wrath,”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Jane Welch Williams Award 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Lecture, University of Arizona, </w:t>
      </w:r>
      <w:r w:rsidR="00785B76" w:rsidRPr="00D34D13">
        <w:rPr>
          <w:rFonts w:ascii="Baskerville" w:hAnsi="Baskerville" w:cs="Baskerville"/>
          <w:color w:val="0D0D0D" w:themeColor="text1" w:themeTint="F2"/>
        </w:rPr>
        <w:t>November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 2005. </w:t>
      </w:r>
      <w:r w:rsidR="00C57C1B" w:rsidRPr="00D34D13">
        <w:rPr>
          <w:rFonts w:ascii="Baskerville" w:hAnsi="Baskerville" w:cs="Baskerville"/>
          <w:color w:val="0D0D0D" w:themeColor="text1" w:themeTint="F2"/>
        </w:rPr>
        <w:br/>
      </w:r>
    </w:p>
    <w:p w14:paraId="251D69DD" w14:textId="428BA812" w:rsidR="00A12962" w:rsidRPr="00D34D13" w:rsidRDefault="00A1296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“Dorot</w:t>
      </w:r>
      <w:r w:rsidR="009B0C41" w:rsidRPr="00D34D13">
        <w:rPr>
          <w:rFonts w:ascii="Baskerville" w:hAnsi="Baskerville" w:cs="Baskerville"/>
          <w:color w:val="0D0D0D" w:themeColor="text1" w:themeTint="F2"/>
        </w:rPr>
        <w:t>hea Lange in Utah: A Case Study,</w:t>
      </w:r>
      <w:r w:rsidRPr="00D34D13">
        <w:rPr>
          <w:rFonts w:ascii="Baskerville" w:hAnsi="Baskerville" w:cs="Baskerville"/>
          <w:color w:val="0D0D0D" w:themeColor="text1" w:themeTint="F2"/>
        </w:rPr>
        <w:t xml:space="preserve">” </w:t>
      </w:r>
      <w:r w:rsidR="00F86FE4" w:rsidRPr="00D34D13">
        <w:rPr>
          <w:rFonts w:ascii="Baskerville" w:hAnsi="Baskerville" w:cs="Baskerville"/>
          <w:i/>
          <w:color w:val="0D0D0D" w:themeColor="text1" w:themeTint="F2"/>
        </w:rPr>
        <w:t>Maynard Dixon and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Dorothea Lange Lecture Series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– Brigham Young Un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iversity Museum of Art, </w:t>
      </w:r>
      <w:r w:rsidR="00C744BD" w:rsidRPr="00D34D13">
        <w:rPr>
          <w:rFonts w:ascii="Baskerville" w:hAnsi="Baskerville" w:cs="Baskerville"/>
          <w:color w:val="0D0D0D" w:themeColor="text1" w:themeTint="F2"/>
        </w:rPr>
        <w:t>Provo, Utah,</w:t>
      </w:r>
      <w:r w:rsidR="00790E55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785B76" w:rsidRPr="00D34D13">
        <w:rPr>
          <w:rFonts w:ascii="Baskerville" w:hAnsi="Baskerville" w:cs="Baskerville"/>
          <w:color w:val="0D0D0D" w:themeColor="text1" w:themeTint="F2"/>
        </w:rPr>
        <w:t>March</w:t>
      </w:r>
      <w:r w:rsidR="00C57C1B" w:rsidRPr="00D34D13">
        <w:rPr>
          <w:rFonts w:ascii="Baskerville" w:hAnsi="Baskerville" w:cs="Baskerville"/>
          <w:color w:val="0D0D0D" w:themeColor="text1" w:themeTint="F2"/>
        </w:rPr>
        <w:t xml:space="preserve"> 2001. </w:t>
      </w:r>
    </w:p>
    <w:p w14:paraId="099F4121" w14:textId="77777777" w:rsidR="000D4DF6" w:rsidRDefault="000D4DF6" w:rsidP="004D5277">
      <w:pPr>
        <w:rPr>
          <w:rFonts w:ascii="Baskerville" w:hAnsi="Baskerville" w:cs="Baskerville"/>
          <w:b/>
          <w:color w:val="0D0D0D" w:themeColor="text1" w:themeTint="F2"/>
          <w:u w:val="single"/>
        </w:rPr>
      </w:pPr>
    </w:p>
    <w:p w14:paraId="70FB47CA" w14:textId="77777777" w:rsidR="00D213FD" w:rsidRDefault="00D213FD" w:rsidP="009D1857">
      <w:pPr>
        <w:rPr>
          <w:rFonts w:ascii="Baskerville" w:hAnsi="Baskerville" w:cs="Baskerville"/>
          <w:b/>
          <w:color w:val="0D0D0D" w:themeColor="text1" w:themeTint="F2"/>
          <w:u w:val="single"/>
        </w:rPr>
      </w:pPr>
    </w:p>
    <w:p w14:paraId="0407B506" w14:textId="532FEF47" w:rsidR="00843CB5" w:rsidRPr="00D34D13" w:rsidRDefault="00843CB5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  <w:u w:val="single"/>
        </w:rPr>
      </w:pPr>
      <w:r w:rsidRPr="00D34D13">
        <w:rPr>
          <w:rFonts w:ascii="Baskerville" w:hAnsi="Baskerville" w:cs="Baskerville"/>
          <w:b/>
          <w:color w:val="0D0D0D" w:themeColor="text1" w:themeTint="F2"/>
          <w:u w:val="single"/>
        </w:rPr>
        <w:t>Panel Discussions</w:t>
      </w:r>
    </w:p>
    <w:p w14:paraId="7C1128D2" w14:textId="77777777" w:rsidR="00404D00" w:rsidRPr="00D34D13" w:rsidRDefault="00404D00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25E082B8" w14:textId="68D6175C" w:rsidR="00150CA5" w:rsidRPr="00D34D13" w:rsidRDefault="00150CA5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“Time, Audience, and the Transcontinental,”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Conversations Transcontinental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, Center for Railroad Photography and Art, Provo, Utah, </w:t>
      </w:r>
      <w:r w:rsidR="004D2A7A" w:rsidRPr="00D34D13">
        <w:rPr>
          <w:rFonts w:ascii="Baskerville" w:hAnsi="Baskerville" w:cs="Baskerville"/>
          <w:bCs/>
          <w:color w:val="0D0D0D" w:themeColor="text1" w:themeTint="F2"/>
        </w:rPr>
        <w:t>March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2019. </w:t>
      </w:r>
    </w:p>
    <w:p w14:paraId="70DCBEBF" w14:textId="77777777" w:rsidR="00150CA5" w:rsidRPr="00D34D13" w:rsidRDefault="00150CA5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149C3984" w14:textId="4769E708" w:rsidR="00DE5D5D" w:rsidRPr="00D34D13" w:rsidRDefault="00DE5D5D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“Nancy Holt Scholar’s Day,” D</w:t>
      </w:r>
      <w:r w:rsidR="004D2A7A">
        <w:rPr>
          <w:rFonts w:ascii="Baskerville" w:hAnsi="Baskerville" w:cs="Baskerville"/>
          <w:bCs/>
          <w:color w:val="0D0D0D" w:themeColor="text1" w:themeTint="F2"/>
        </w:rPr>
        <w:t>IA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Art Foundation and Holt-Smithson Estate. New York City, New York, </w:t>
      </w:r>
      <w:r w:rsidR="004D2A7A" w:rsidRPr="00D34D13">
        <w:rPr>
          <w:rFonts w:ascii="Baskerville" w:hAnsi="Baskerville" w:cs="Baskerville"/>
          <w:bCs/>
          <w:color w:val="0D0D0D" w:themeColor="text1" w:themeTint="F2"/>
        </w:rPr>
        <w:t>February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2019. </w:t>
      </w:r>
    </w:p>
    <w:p w14:paraId="56FD5A32" w14:textId="77777777" w:rsidR="00DE5D5D" w:rsidRPr="00D34D13" w:rsidRDefault="00DE5D5D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2D86A594" w14:textId="2E8A342A" w:rsidR="00062DDF" w:rsidRPr="00D34D13" w:rsidRDefault="00062DDF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“Notes and Thoughts on Pulitzer Prize Winning Photography</w:t>
      </w:r>
      <w:r w:rsidR="00FD526C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” BYU Museum of Art, Brigham Young University, Provo, Utah, </w:t>
      </w:r>
      <w:r w:rsidR="004D2A7A" w:rsidRPr="00D34D13">
        <w:rPr>
          <w:rFonts w:ascii="Baskerville" w:hAnsi="Baskerville" w:cs="Baskerville"/>
          <w:bCs/>
          <w:color w:val="0D0D0D" w:themeColor="text1" w:themeTint="F2"/>
        </w:rPr>
        <w:t>November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2018. </w:t>
      </w:r>
    </w:p>
    <w:p w14:paraId="23335A1A" w14:textId="77777777" w:rsidR="00062DDF" w:rsidRPr="00D34D13" w:rsidRDefault="00062DDF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36B85EA1" w14:textId="26A37EAE" w:rsidR="00843CB5" w:rsidRPr="00D34D13" w:rsidRDefault="00B85C3A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Panel Moderator, </w:t>
      </w:r>
      <w:r w:rsidR="00843CB5" w:rsidRPr="00D34D13">
        <w:rPr>
          <w:rFonts w:ascii="Baskerville" w:hAnsi="Baskerville" w:cs="Baskerville"/>
          <w:bCs/>
          <w:color w:val="0D0D0D" w:themeColor="text1" w:themeTint="F2"/>
        </w:rPr>
        <w:t>“Treasured Truths</w:t>
      </w:r>
      <w:r w:rsidR="00D02B13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="00F86FE4" w:rsidRPr="00D34D13">
        <w:rPr>
          <w:rFonts w:ascii="Baskerville" w:hAnsi="Baskerville" w:cs="Baskerville"/>
          <w:bCs/>
          <w:color w:val="0D0D0D" w:themeColor="text1" w:themeTint="F2"/>
        </w:rPr>
        <w:t>” Department of Visual Arts and</w:t>
      </w:r>
      <w:r w:rsidR="00843CB5" w:rsidRPr="00D34D13">
        <w:rPr>
          <w:rFonts w:ascii="Baskerville" w:hAnsi="Baskerville" w:cs="Baskerville"/>
          <w:bCs/>
          <w:color w:val="0D0D0D" w:themeColor="text1" w:themeTint="F2"/>
        </w:rPr>
        <w:t xml:space="preserve"> the BYU Museum of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Art, Brigham Young University, </w:t>
      </w:r>
      <w:r w:rsidR="00874F1A" w:rsidRPr="00D34D13">
        <w:rPr>
          <w:rFonts w:ascii="Baskerville" w:hAnsi="Baskerville" w:cs="Baskerville"/>
          <w:bCs/>
          <w:color w:val="0D0D0D" w:themeColor="text1" w:themeTint="F2"/>
        </w:rPr>
        <w:t xml:space="preserve">Provo, Utah, </w:t>
      </w:r>
      <w:r w:rsidR="004D2A7A" w:rsidRPr="00D34D13">
        <w:rPr>
          <w:rFonts w:ascii="Baskerville" w:hAnsi="Baskerville" w:cs="Baskerville"/>
          <w:bCs/>
          <w:color w:val="0D0D0D" w:themeColor="text1" w:themeTint="F2"/>
        </w:rPr>
        <w:t>September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2012. </w:t>
      </w:r>
      <w:r w:rsidRPr="00D34D13">
        <w:rPr>
          <w:rFonts w:ascii="Baskerville" w:hAnsi="Baskerville" w:cs="Baskerville"/>
          <w:bCs/>
          <w:color w:val="0D0D0D" w:themeColor="text1" w:themeTint="F2"/>
        </w:rPr>
        <w:br/>
      </w:r>
    </w:p>
    <w:p w14:paraId="5A1309D9" w14:textId="48525319" w:rsidR="00843CB5" w:rsidRPr="00D34D13" w:rsidRDefault="00B85C3A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Panel Moderator, </w:t>
      </w:r>
      <w:r w:rsidR="00843CB5" w:rsidRPr="00D34D13">
        <w:rPr>
          <w:rFonts w:ascii="Baskerville" w:hAnsi="Baskerville" w:cs="Baskerville"/>
          <w:bCs/>
          <w:color w:val="0D0D0D" w:themeColor="text1" w:themeTint="F2"/>
        </w:rPr>
        <w:t xml:space="preserve">“Transformed by Light,” Department of Visual 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Arts, Brigham Young University, </w:t>
      </w:r>
      <w:r w:rsidR="00874F1A" w:rsidRPr="00D34D13">
        <w:rPr>
          <w:rFonts w:ascii="Baskerville" w:hAnsi="Baskerville" w:cs="Baskerville"/>
          <w:bCs/>
          <w:color w:val="0D0D0D" w:themeColor="text1" w:themeTint="F2"/>
        </w:rPr>
        <w:t xml:space="preserve">Provo, Utah, </w:t>
      </w:r>
      <w:r w:rsidR="004D2A7A" w:rsidRPr="00D34D13">
        <w:rPr>
          <w:rFonts w:ascii="Baskerville" w:hAnsi="Baskerville" w:cs="Baskerville"/>
          <w:bCs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2011. </w:t>
      </w:r>
    </w:p>
    <w:p w14:paraId="12074277" w14:textId="77777777" w:rsidR="00874F1A" w:rsidRPr="00D34D13" w:rsidRDefault="00874F1A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276DAEFD" w14:textId="6380B49A" w:rsidR="00843CB5" w:rsidRPr="00D34D13" w:rsidRDefault="00843CB5" w:rsidP="00F172EB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“Yankee Spirit</w:t>
      </w:r>
      <w:r w:rsidR="00091AA6"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Pr="00D34D13">
        <w:rPr>
          <w:rFonts w:ascii="Baskerville" w:hAnsi="Baskerville" w:cs="Baskerville"/>
          <w:bCs/>
          <w:color w:val="0D0D0D" w:themeColor="text1" w:themeTint="F2"/>
        </w:rPr>
        <w:t>” Museum of Art, Brigham Young University</w:t>
      </w:r>
      <w:r w:rsidR="00874F1A" w:rsidRPr="00D34D13">
        <w:rPr>
          <w:rFonts w:ascii="Baskerville" w:hAnsi="Baskerville" w:cs="Baskerville"/>
          <w:bCs/>
          <w:color w:val="0D0D0D" w:themeColor="text1" w:themeTint="F2"/>
        </w:rPr>
        <w:t xml:space="preserve">, Provo, Utah, </w:t>
      </w:r>
      <w:r w:rsidR="004D2A7A" w:rsidRPr="00D34D13">
        <w:rPr>
          <w:rFonts w:ascii="Baskerville" w:hAnsi="Baskerville" w:cs="Baskerville"/>
          <w:bCs/>
          <w:color w:val="0D0D0D" w:themeColor="text1" w:themeTint="F2"/>
        </w:rPr>
        <w:t>September</w:t>
      </w:r>
      <w:r w:rsidR="00874F1A" w:rsidRPr="00D34D13">
        <w:rPr>
          <w:rFonts w:ascii="Baskerville" w:hAnsi="Baskerville" w:cs="Baskerville"/>
          <w:bCs/>
          <w:color w:val="0D0D0D" w:themeColor="text1" w:themeTint="F2"/>
        </w:rPr>
        <w:t xml:space="preserve"> 2011. </w:t>
      </w:r>
    </w:p>
    <w:p w14:paraId="723B32D3" w14:textId="77777777" w:rsidR="00874F1A" w:rsidRPr="00D34D13" w:rsidRDefault="00874F1A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213A1CC4" w14:textId="420607C3" w:rsidR="00874F1A" w:rsidRPr="00D34D13" w:rsidRDefault="00874F1A" w:rsidP="00874F1A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9F3CA5" w:rsidRPr="00D34D13">
        <w:rPr>
          <w:rFonts w:ascii="Baskerville" w:hAnsi="Baskerville" w:cs="Baskerville"/>
          <w:color w:val="0D0D0D" w:themeColor="text1" w:themeTint="F2"/>
        </w:rPr>
        <w:t xml:space="preserve">“Turning from Sour: The Legacy of Dorothea Lange and Ansel Adams’s </w:t>
      </w:r>
      <w:r w:rsidR="009F3CA5" w:rsidRPr="00D34D13">
        <w:rPr>
          <w:rFonts w:ascii="Baskerville" w:hAnsi="Baskerville" w:cs="Baskerville"/>
          <w:i/>
          <w:color w:val="0D0D0D" w:themeColor="text1" w:themeTint="F2"/>
        </w:rPr>
        <w:t>Three Mormon Towns</w:t>
      </w:r>
      <w:r w:rsidR="009F3CA5" w:rsidRPr="00D34D13">
        <w:rPr>
          <w:rFonts w:ascii="Baskerville" w:hAnsi="Baskerville" w:cs="Baskerville"/>
          <w:color w:val="0D0D0D" w:themeColor="text1" w:themeTint="F2"/>
        </w:rPr>
        <w:t>,” Museum of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Art, Brigham Young University, Provo, Utah, </w:t>
      </w:r>
      <w:r w:rsidR="004D2A7A" w:rsidRPr="00D34D13">
        <w:rPr>
          <w:rFonts w:ascii="Baskerville" w:hAnsi="Baskerville" w:cs="Baskerville"/>
          <w:color w:val="0D0D0D" w:themeColor="text1" w:themeTint="F2"/>
        </w:rPr>
        <w:t>March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2011.</w:t>
      </w:r>
    </w:p>
    <w:p w14:paraId="1E49D2A1" w14:textId="77777777" w:rsidR="00874F1A" w:rsidRPr="00D34D13" w:rsidRDefault="00874F1A" w:rsidP="00874F1A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FFFB7AF" w14:textId="180A5CFC" w:rsidR="002C7316" w:rsidRPr="00D34D13" w:rsidRDefault="00D213FD" w:rsidP="00F556D9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Panel Moderator</w:t>
      </w:r>
      <w:r>
        <w:rPr>
          <w:rFonts w:ascii="Baskerville" w:hAnsi="Baskerville" w:cs="Baskerville"/>
          <w:color w:val="0D0D0D" w:themeColor="text1" w:themeTint="F2"/>
        </w:rPr>
        <w:t>,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843CB5" w:rsidRPr="00D34D13">
        <w:rPr>
          <w:rFonts w:ascii="Baskerville" w:hAnsi="Baskerville" w:cs="Baskerville"/>
          <w:color w:val="0D0D0D" w:themeColor="text1" w:themeTint="F2"/>
        </w:rPr>
        <w:t xml:space="preserve">“Nature and Nurture Panel Discussion” </w:t>
      </w:r>
      <w:r w:rsidR="00874F1A" w:rsidRPr="00D34D13">
        <w:rPr>
          <w:rFonts w:ascii="Baskerville" w:hAnsi="Baskerville" w:cs="Baskerville"/>
          <w:color w:val="0D0D0D" w:themeColor="text1" w:themeTint="F2"/>
        </w:rPr>
        <w:t xml:space="preserve">Brigham Young University, </w:t>
      </w:r>
      <w:r w:rsidR="004D2A7A" w:rsidRPr="00D34D13">
        <w:rPr>
          <w:rFonts w:ascii="Baskerville" w:hAnsi="Baskerville" w:cs="Baskerville"/>
          <w:color w:val="0D0D0D" w:themeColor="text1" w:themeTint="F2"/>
        </w:rPr>
        <w:t>October</w:t>
      </w:r>
      <w:r w:rsidR="00874F1A" w:rsidRPr="00D34D13">
        <w:rPr>
          <w:rFonts w:ascii="Baskerville" w:hAnsi="Baskerville" w:cs="Baskerville"/>
          <w:color w:val="0D0D0D" w:themeColor="text1" w:themeTint="F2"/>
        </w:rPr>
        <w:t xml:space="preserve"> 2010. </w:t>
      </w:r>
    </w:p>
    <w:p w14:paraId="59B176C8" w14:textId="77777777" w:rsidR="002C7316" w:rsidRPr="00D34D13" w:rsidRDefault="002C7316" w:rsidP="00462BF7">
      <w:pPr>
        <w:rPr>
          <w:rFonts w:ascii="Baskerville" w:hAnsi="Baskerville" w:cs="Baskerville"/>
          <w:b/>
          <w:color w:val="0D0D0D" w:themeColor="text1" w:themeTint="F2"/>
        </w:rPr>
      </w:pPr>
    </w:p>
    <w:p w14:paraId="4E95D216" w14:textId="77777777" w:rsidR="002C7316" w:rsidRPr="00D34D13" w:rsidRDefault="002C7316" w:rsidP="00462BF7">
      <w:pPr>
        <w:rPr>
          <w:rFonts w:ascii="Baskerville" w:hAnsi="Baskerville" w:cs="Baskerville"/>
          <w:b/>
          <w:color w:val="0D0D0D" w:themeColor="text1" w:themeTint="F2"/>
        </w:rPr>
      </w:pPr>
    </w:p>
    <w:p w14:paraId="5965D7F7" w14:textId="0826ABB4" w:rsidR="00F86FE4" w:rsidRPr="00D34D13" w:rsidRDefault="00BB320E" w:rsidP="00462BF7">
      <w:pPr>
        <w:rPr>
          <w:rFonts w:ascii="Baskerville" w:hAnsi="Baskerville" w:cs="Baskerville"/>
          <w:b/>
          <w:color w:val="0D0D0D" w:themeColor="text1" w:themeTint="F2"/>
        </w:rPr>
      </w:pPr>
      <w:r w:rsidRPr="00D34D13">
        <w:rPr>
          <w:rFonts w:ascii="Baskerville" w:hAnsi="Baskerville" w:cs="Baskerville"/>
          <w:b/>
          <w:color w:val="0D0D0D" w:themeColor="text1" w:themeTint="F2"/>
        </w:rPr>
        <w:t>Professional Service</w:t>
      </w:r>
    </w:p>
    <w:p w14:paraId="29B4D069" w14:textId="77777777" w:rsidR="00BB320E" w:rsidRPr="00D34D13" w:rsidRDefault="00BB320E" w:rsidP="00462BF7">
      <w:pPr>
        <w:rPr>
          <w:rFonts w:ascii="Baskerville" w:hAnsi="Baskerville" w:cs="Baskerville"/>
          <w:b/>
          <w:color w:val="0D0D0D" w:themeColor="text1" w:themeTint="F2"/>
        </w:rPr>
      </w:pPr>
    </w:p>
    <w:p w14:paraId="79F3E5D6" w14:textId="32413C7B" w:rsidR="00A738D4" w:rsidRPr="00D34D13" w:rsidRDefault="007C18ED" w:rsidP="00A738D4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>
        <w:rPr>
          <w:rFonts w:ascii="Baskerville" w:hAnsi="Baskerville" w:cs="Baskerville"/>
          <w:b/>
          <w:bCs/>
          <w:color w:val="0D0D0D" w:themeColor="text1" w:themeTint="F2"/>
          <w:u w:val="single"/>
        </w:rPr>
        <w:t>Ex</w:t>
      </w:r>
      <w:r w:rsidR="00BB320E" w:rsidRPr="00D34D13">
        <w:rPr>
          <w:rFonts w:ascii="Baskerville" w:hAnsi="Baskerville" w:cs="Baskerville"/>
          <w:b/>
          <w:bCs/>
          <w:color w:val="0D0D0D" w:themeColor="text1" w:themeTint="F2"/>
          <w:u w:val="single"/>
        </w:rPr>
        <w:t>ternal Press Reviews</w:t>
      </w:r>
    </w:p>
    <w:p w14:paraId="554D1F2E" w14:textId="77777777" w:rsidR="00A738D4" w:rsidRPr="00D34D13" w:rsidRDefault="00A738D4" w:rsidP="00A738D4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31A802F1" w14:textId="06821F32" w:rsidR="007C18ED" w:rsidRDefault="007C18ED" w:rsidP="00A738D4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43019B">
        <w:rPr>
          <w:rFonts w:ascii="Baskerville" w:hAnsi="Baskerville" w:cs="Baskerville"/>
          <w:i/>
          <w:iCs/>
          <w:color w:val="0D0D0D" w:themeColor="text1" w:themeTint="F2"/>
        </w:rPr>
        <w:t>Journal of American Culture</w:t>
      </w:r>
      <w:r>
        <w:rPr>
          <w:rFonts w:ascii="Baskerville" w:hAnsi="Baskerville" w:cs="Baskerville"/>
          <w:color w:val="0D0D0D" w:themeColor="text1" w:themeTint="F2"/>
        </w:rPr>
        <w:t>, 2020</w:t>
      </w:r>
    </w:p>
    <w:p w14:paraId="48F37A8F" w14:textId="3FB19F09" w:rsidR="007C18ED" w:rsidRDefault="007C18ED" w:rsidP="00A738D4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1C2EE301" w14:textId="07120F14" w:rsidR="007C18ED" w:rsidRDefault="007C18ED" w:rsidP="00A738D4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>
        <w:rPr>
          <w:rFonts w:ascii="Baskerville" w:hAnsi="Baskerville" w:cs="Baskerville"/>
          <w:color w:val="0D0D0D" w:themeColor="text1" w:themeTint="F2"/>
        </w:rPr>
        <w:t>Yale University Press, 2019, 2020</w:t>
      </w:r>
    </w:p>
    <w:p w14:paraId="417AE2F6" w14:textId="77777777" w:rsidR="007C18ED" w:rsidRDefault="007C18ED" w:rsidP="00A738D4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463757A6" w14:textId="15859A3D" w:rsidR="00A738D4" w:rsidRPr="00D34D13" w:rsidRDefault="00A738D4" w:rsidP="00A738D4">
      <w:pPr>
        <w:ind w:left="810" w:hanging="81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Routledge Press, 2019</w:t>
      </w:r>
    </w:p>
    <w:p w14:paraId="2571A66B" w14:textId="1380BA9C" w:rsidR="0043019B" w:rsidRPr="0043019B" w:rsidRDefault="00A738D4" w:rsidP="00BB320E">
      <w:pPr>
        <w:rPr>
          <w:rFonts w:ascii="Baskerville" w:hAnsi="Baskerville" w:cs="Baskerville"/>
          <w:bCs/>
          <w:iCs/>
          <w:color w:val="0D0D0D" w:themeColor="text1" w:themeTint="F2"/>
        </w:rPr>
      </w:pPr>
      <w:r w:rsidRPr="00D34D13">
        <w:rPr>
          <w:rFonts w:ascii="Baskerville" w:hAnsi="Baskerville" w:cs="Baskerville"/>
          <w:bCs/>
          <w:i/>
          <w:color w:val="0D0D0D" w:themeColor="text1" w:themeTint="F2"/>
        </w:rPr>
        <w:br/>
      </w:r>
      <w:r w:rsidR="0043019B">
        <w:rPr>
          <w:rFonts w:ascii="Baskerville" w:hAnsi="Baskerville" w:cs="Baskerville"/>
          <w:bCs/>
          <w:iCs/>
          <w:color w:val="0D0D0D" w:themeColor="text1" w:themeTint="F2"/>
        </w:rPr>
        <w:t>University of Utah Press, 2017</w:t>
      </w:r>
    </w:p>
    <w:p w14:paraId="6301CA0F" w14:textId="77777777" w:rsidR="0043019B" w:rsidRDefault="0043019B" w:rsidP="00BB320E">
      <w:pPr>
        <w:rPr>
          <w:rFonts w:ascii="Baskerville" w:hAnsi="Baskerville" w:cs="Baskerville"/>
          <w:bCs/>
          <w:i/>
          <w:color w:val="0D0D0D" w:themeColor="text1" w:themeTint="F2"/>
        </w:rPr>
      </w:pPr>
    </w:p>
    <w:p w14:paraId="3CC8D5E3" w14:textId="140A1CDB" w:rsidR="0024107A" w:rsidRPr="00D34D13" w:rsidRDefault="00A738D4" w:rsidP="00BB320E">
      <w:pPr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Journal of </w:t>
      </w:r>
      <w:r w:rsidR="0024107A" w:rsidRPr="00D34D13">
        <w:rPr>
          <w:rFonts w:ascii="Baskerville" w:hAnsi="Baskerville" w:cs="Baskerville"/>
          <w:bCs/>
          <w:i/>
          <w:color w:val="0D0D0D" w:themeColor="text1" w:themeTint="F2"/>
        </w:rPr>
        <w:t>Mormon History</w:t>
      </w:r>
      <w:r w:rsidR="0024107A" w:rsidRPr="00D34D13">
        <w:rPr>
          <w:rFonts w:ascii="Baskerville" w:hAnsi="Baskerville" w:cs="Baskerville"/>
          <w:bCs/>
          <w:color w:val="0D0D0D" w:themeColor="text1" w:themeTint="F2"/>
        </w:rPr>
        <w:t>, 2017</w:t>
      </w:r>
    </w:p>
    <w:p w14:paraId="59DB26D1" w14:textId="77777777" w:rsidR="0024107A" w:rsidRPr="00D34D13" w:rsidRDefault="0024107A" w:rsidP="00BB320E">
      <w:pPr>
        <w:rPr>
          <w:rFonts w:ascii="Baskerville" w:hAnsi="Baskerville" w:cs="Baskerville"/>
          <w:bCs/>
          <w:color w:val="0D0D0D" w:themeColor="text1" w:themeTint="F2"/>
        </w:rPr>
      </w:pPr>
    </w:p>
    <w:p w14:paraId="4A9A1087" w14:textId="7FC23E40" w:rsidR="00BB320E" w:rsidRPr="00D34D13" w:rsidRDefault="00336529" w:rsidP="00BB320E">
      <w:pPr>
        <w:rPr>
          <w:rFonts w:ascii="Baskerville" w:hAnsi="Baskerville" w:cs="Baskerville"/>
          <w:b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Daniel Palmer, </w:t>
      </w:r>
      <w:r w:rsidR="00BB320E" w:rsidRPr="00D34D13">
        <w:rPr>
          <w:rFonts w:ascii="Baskerville" w:hAnsi="Baskerville" w:cs="Baskerville"/>
          <w:bCs/>
          <w:i/>
          <w:color w:val="0D0D0D" w:themeColor="text1" w:themeTint="F2"/>
        </w:rPr>
        <w:t xml:space="preserve">Photography and Collaboration, </w:t>
      </w:r>
      <w:r w:rsidR="00BB320E" w:rsidRPr="00D34D13">
        <w:rPr>
          <w:rFonts w:ascii="Baskerville" w:hAnsi="Baskerville" w:cs="Baskerville"/>
          <w:bCs/>
          <w:color w:val="0D0D0D" w:themeColor="text1" w:themeTint="F2"/>
        </w:rPr>
        <w:t>Bloomsbury Press, 2014</w:t>
      </w:r>
      <w:r w:rsidRPr="00D34D13">
        <w:rPr>
          <w:rFonts w:ascii="Baskerville" w:hAnsi="Baskerville" w:cs="Baskerville"/>
          <w:bCs/>
          <w:color w:val="0D0D0D" w:themeColor="text1" w:themeTint="F2"/>
        </w:rPr>
        <w:t>, 2016</w:t>
      </w:r>
      <w:r w:rsidR="00BB320E" w:rsidRPr="00D34D13">
        <w:rPr>
          <w:rFonts w:ascii="Baskerville" w:hAnsi="Baskerville" w:cs="Baskerville"/>
          <w:bCs/>
          <w:color w:val="0D0D0D" w:themeColor="text1" w:themeTint="F2"/>
        </w:rPr>
        <w:t xml:space="preserve">. </w:t>
      </w:r>
    </w:p>
    <w:p w14:paraId="1378D899" w14:textId="77777777" w:rsidR="00BB320E" w:rsidRPr="00D34D13" w:rsidRDefault="00BB320E" w:rsidP="00BB320E">
      <w:pPr>
        <w:rPr>
          <w:rFonts w:ascii="Baskerville" w:hAnsi="Baskerville" w:cs="Baskerville"/>
          <w:bCs/>
          <w:color w:val="0D0D0D" w:themeColor="text1" w:themeTint="F2"/>
        </w:rPr>
      </w:pPr>
    </w:p>
    <w:p w14:paraId="21A86EA0" w14:textId="089AFC2C" w:rsidR="00336529" w:rsidRPr="00D34D13" w:rsidRDefault="00336529" w:rsidP="00BB320E">
      <w:pPr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Francis Pohl, </w:t>
      </w:r>
      <w:r w:rsidRPr="00D34D13">
        <w:rPr>
          <w:rFonts w:ascii="Baskerville" w:hAnsi="Baskerville" w:cs="Baskerville"/>
          <w:bCs/>
          <w:i/>
          <w:color w:val="0D0D0D" w:themeColor="text1" w:themeTint="F2"/>
        </w:rPr>
        <w:t>Framing America: A Social History of American Art</w:t>
      </w:r>
      <w:r w:rsidRPr="00D34D13">
        <w:rPr>
          <w:rFonts w:ascii="Baskerville" w:hAnsi="Baskerville" w:cs="Baskerville"/>
          <w:bCs/>
          <w:color w:val="0D0D0D" w:themeColor="text1" w:themeTint="F2"/>
        </w:rPr>
        <w:t>, Fourth Edition</w:t>
      </w:r>
      <w:r w:rsidR="0024107A" w:rsidRPr="00D34D13">
        <w:rPr>
          <w:rFonts w:ascii="Baskerville" w:hAnsi="Baskerville" w:cs="Baskerville"/>
          <w:bCs/>
          <w:color w:val="0D0D0D" w:themeColor="text1" w:themeTint="F2"/>
        </w:rPr>
        <w:t>, Thames &amp; Hudson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. </w:t>
      </w:r>
    </w:p>
    <w:p w14:paraId="55A8B49C" w14:textId="77777777" w:rsidR="00336529" w:rsidRPr="00D34D13" w:rsidRDefault="00336529" w:rsidP="00BB320E">
      <w:pPr>
        <w:rPr>
          <w:rFonts w:ascii="Baskerville" w:hAnsi="Baskerville" w:cs="Baskerville"/>
          <w:bCs/>
          <w:color w:val="0D0D0D" w:themeColor="text1" w:themeTint="F2"/>
        </w:rPr>
      </w:pPr>
    </w:p>
    <w:p w14:paraId="1E1A18FC" w14:textId="1B3B1E8A" w:rsidR="00BB320E" w:rsidRPr="00D34D13" w:rsidRDefault="00336529" w:rsidP="00BB320E">
      <w:pPr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Marilyn </w:t>
      </w:r>
      <w:r w:rsidR="00BB320E" w:rsidRPr="00D34D13">
        <w:rPr>
          <w:rFonts w:ascii="Baskerville" w:hAnsi="Baskerville" w:cs="Baskerville"/>
          <w:bCs/>
          <w:color w:val="0D0D0D" w:themeColor="text1" w:themeTint="F2"/>
        </w:rPr>
        <w:t xml:space="preserve">Stokstad, </w:t>
      </w:r>
      <w:r w:rsidR="00BB320E" w:rsidRPr="00D34D13">
        <w:rPr>
          <w:rFonts w:ascii="Baskerville" w:hAnsi="Baskerville" w:cs="Baskerville"/>
          <w:bCs/>
          <w:i/>
          <w:color w:val="0D0D0D" w:themeColor="text1" w:themeTint="F2"/>
        </w:rPr>
        <w:t>Art a Brief History</w:t>
      </w:r>
      <w:r w:rsidR="00BB320E" w:rsidRPr="00D34D13">
        <w:rPr>
          <w:rFonts w:ascii="Baskerville" w:hAnsi="Baskerville" w:cs="Baskerville"/>
          <w:bCs/>
          <w:color w:val="0D0D0D" w:themeColor="text1" w:themeTint="F2"/>
        </w:rPr>
        <w:t>, Prentice Hall, Third Edition, 2007</w:t>
      </w:r>
    </w:p>
    <w:p w14:paraId="6A3D4640" w14:textId="77777777" w:rsidR="00BB320E" w:rsidRPr="00D34D13" w:rsidRDefault="00BB320E" w:rsidP="00BB320E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347A8256" w14:textId="77777777" w:rsidR="00336EF2" w:rsidRPr="00D34D13" w:rsidRDefault="00336EF2" w:rsidP="00BB320E">
      <w:pPr>
        <w:ind w:left="810" w:hanging="810"/>
        <w:rPr>
          <w:rFonts w:ascii="Baskerville" w:hAnsi="Baskerville" w:cs="Baskerville"/>
          <w:b/>
          <w:color w:val="0D0D0D" w:themeColor="text1" w:themeTint="F2"/>
          <w:u w:val="single"/>
        </w:rPr>
      </w:pPr>
    </w:p>
    <w:p w14:paraId="2A7F7F2C" w14:textId="77777777" w:rsidR="000D4DF6" w:rsidRDefault="000D4DF6" w:rsidP="00BB320E">
      <w:pPr>
        <w:ind w:left="810" w:hanging="810"/>
        <w:rPr>
          <w:rFonts w:ascii="Baskerville" w:hAnsi="Baskerville" w:cs="Baskerville"/>
          <w:b/>
          <w:color w:val="0D0D0D" w:themeColor="text1" w:themeTint="F2"/>
          <w:u w:val="single"/>
        </w:rPr>
      </w:pPr>
    </w:p>
    <w:p w14:paraId="6D694D19" w14:textId="709BF7D4" w:rsidR="00BB320E" w:rsidRPr="00D34D13" w:rsidRDefault="00BB320E" w:rsidP="00BB320E">
      <w:pPr>
        <w:ind w:left="810" w:hanging="810"/>
        <w:rPr>
          <w:rFonts w:ascii="Baskerville" w:hAnsi="Baskerville" w:cs="Baskerville"/>
          <w:b/>
          <w:color w:val="0D0D0D" w:themeColor="text1" w:themeTint="F2"/>
          <w:u w:val="single"/>
        </w:rPr>
      </w:pPr>
      <w:r w:rsidRPr="00D34D13">
        <w:rPr>
          <w:rFonts w:ascii="Baskerville" w:hAnsi="Baskerville" w:cs="Baskerville"/>
          <w:b/>
          <w:color w:val="0D0D0D" w:themeColor="text1" w:themeTint="F2"/>
          <w:u w:val="single"/>
        </w:rPr>
        <w:t xml:space="preserve">Panels Organized </w:t>
      </w:r>
    </w:p>
    <w:p w14:paraId="66BCC712" w14:textId="1F4FF0FA" w:rsidR="00465409" w:rsidRPr="00D34D13" w:rsidRDefault="00465409" w:rsidP="00BB320E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Co-chair with Dr. Cynthia Fowler (Emmanuel College), “Transatlantic Exchange: Ireland and the United States in the Twentieth Century,” Southeastern College Art Conference, </w:t>
      </w:r>
      <w:r w:rsidR="003E33F1" w:rsidRPr="00D34D13">
        <w:rPr>
          <w:rFonts w:ascii="Baskerville" w:hAnsi="Baskerville" w:cs="Baskerville"/>
          <w:bCs/>
          <w:color w:val="0D0D0D" w:themeColor="text1" w:themeTint="F2"/>
        </w:rPr>
        <w:t>Columbus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, </w:t>
      </w:r>
      <w:r w:rsidR="004D2A7A" w:rsidRPr="00D34D13">
        <w:rPr>
          <w:rFonts w:ascii="Baskerville" w:hAnsi="Baskerville" w:cs="Baskerville"/>
          <w:bCs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2017. </w:t>
      </w:r>
    </w:p>
    <w:p w14:paraId="4366F67C" w14:textId="77777777" w:rsidR="00465409" w:rsidRPr="00D34D13" w:rsidRDefault="00465409" w:rsidP="00BB320E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7BBFBB5A" w14:textId="18E862A1" w:rsidR="00BB320E" w:rsidRPr="00D34D13" w:rsidRDefault="00BB320E" w:rsidP="00BB320E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Co-chair with Dr. Emily Morgan (University of Iowa), “Photographing Industry: Pittsburgh and Beyond,” Southeastern College Art Conference, Pittsburgh, </w:t>
      </w:r>
      <w:r w:rsidR="004D2A7A" w:rsidRPr="00D34D13">
        <w:rPr>
          <w:rFonts w:ascii="Baskerville" w:hAnsi="Baskerville" w:cs="Baskerville"/>
          <w:bCs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2015. </w:t>
      </w:r>
      <w:r w:rsidRPr="00D34D13">
        <w:rPr>
          <w:rFonts w:ascii="Baskerville" w:hAnsi="Baskerville" w:cs="Baskerville"/>
          <w:b/>
          <w:bCs/>
          <w:color w:val="0D0D0D" w:themeColor="text1" w:themeTint="F2"/>
        </w:rPr>
        <w:tab/>
      </w:r>
    </w:p>
    <w:p w14:paraId="058374E5" w14:textId="77777777" w:rsidR="00BB320E" w:rsidRPr="00D34D13" w:rsidRDefault="00BB320E" w:rsidP="00BB320E">
      <w:pPr>
        <w:ind w:left="1440" w:hanging="144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61358D09" w14:textId="2C65A663" w:rsidR="00795D55" w:rsidRPr="00D34D13" w:rsidRDefault="00BB320E" w:rsidP="00336EF2">
      <w:pPr>
        <w:ind w:left="720" w:hanging="72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“Examining Photography’s Golden Age(s): Mentors, Inspiration, and Anticipating the Future,” Southeastern College Art Conference, Sarasota, Florida, </w:t>
      </w:r>
      <w:r w:rsidR="004D2A7A" w:rsidRPr="00D34D13">
        <w:rPr>
          <w:rFonts w:ascii="Baskerville" w:hAnsi="Baskerville" w:cs="Baskerville"/>
          <w:bCs/>
          <w:color w:val="0D0D0D" w:themeColor="text1" w:themeTint="F2"/>
        </w:rPr>
        <w:t>October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2014. </w:t>
      </w:r>
    </w:p>
    <w:p w14:paraId="1AB4C5EE" w14:textId="77777777" w:rsidR="00FD526C" w:rsidRPr="00D34D13" w:rsidRDefault="00FD526C" w:rsidP="00795D55">
      <w:pPr>
        <w:ind w:left="810" w:hanging="810"/>
        <w:rPr>
          <w:rFonts w:ascii="Baskerville" w:hAnsi="Baskerville" w:cs="Baskerville"/>
          <w:b/>
        </w:rPr>
      </w:pPr>
    </w:p>
    <w:p w14:paraId="15237A01" w14:textId="77777777" w:rsidR="00FD526C" w:rsidRPr="00D34D13" w:rsidRDefault="00FD526C" w:rsidP="00795D55">
      <w:pPr>
        <w:ind w:left="810" w:hanging="810"/>
        <w:rPr>
          <w:rFonts w:ascii="Baskerville" w:hAnsi="Baskerville" w:cs="Baskerville"/>
          <w:b/>
        </w:rPr>
      </w:pPr>
    </w:p>
    <w:p w14:paraId="4704B4BB" w14:textId="241A044B" w:rsidR="00795D55" w:rsidRPr="00D34D13" w:rsidRDefault="00BB320E" w:rsidP="00795D55">
      <w:pPr>
        <w:ind w:left="810" w:hanging="810"/>
        <w:rPr>
          <w:rFonts w:ascii="Baskerville" w:hAnsi="Baskerville" w:cs="Baskerville"/>
          <w:b/>
        </w:rPr>
      </w:pPr>
      <w:r w:rsidRPr="00D34D13">
        <w:rPr>
          <w:rFonts w:ascii="Baskerville" w:hAnsi="Baskerville" w:cs="Baskerville"/>
          <w:b/>
        </w:rPr>
        <w:t>Other Professional and University Service</w:t>
      </w:r>
    </w:p>
    <w:p w14:paraId="5D9C148B" w14:textId="77777777" w:rsidR="002E142E" w:rsidRPr="00D34D13" w:rsidRDefault="002E142E" w:rsidP="00795D55">
      <w:pPr>
        <w:ind w:left="810" w:hanging="810"/>
        <w:rPr>
          <w:rFonts w:ascii="Baskerville" w:hAnsi="Baskerville" w:cs="Baskerville"/>
        </w:rPr>
      </w:pPr>
    </w:p>
    <w:p w14:paraId="75DC0E1A" w14:textId="55C076B7" w:rsidR="009426A7" w:rsidRDefault="009426A7" w:rsidP="00795D55">
      <w:pPr>
        <w:ind w:left="810" w:hanging="810"/>
        <w:rPr>
          <w:rFonts w:ascii="Baskerville" w:hAnsi="Baskerville" w:cs="Baskerville"/>
        </w:rPr>
      </w:pPr>
      <w:r>
        <w:rPr>
          <w:rFonts w:ascii="Baskerville" w:hAnsi="Baskerville" w:cs="Baskerville"/>
        </w:rPr>
        <w:t>2020-Present</w:t>
      </w:r>
      <w:r>
        <w:rPr>
          <w:rFonts w:ascii="Baskerville" w:hAnsi="Baskerville" w:cs="Baskerville"/>
        </w:rPr>
        <w:tab/>
      </w:r>
      <w:r>
        <w:rPr>
          <w:rFonts w:ascii="Baskerville" w:hAnsi="Baskerville" w:cs="Baskerville"/>
        </w:rPr>
        <w:tab/>
        <w:t>Utah Historical Quarterly Advisory Board</w:t>
      </w:r>
    </w:p>
    <w:p w14:paraId="648EFF2F" w14:textId="77777777" w:rsidR="009426A7" w:rsidRDefault="009426A7" w:rsidP="00795D55">
      <w:pPr>
        <w:ind w:left="810" w:hanging="810"/>
        <w:rPr>
          <w:rFonts w:ascii="Baskerville" w:hAnsi="Baskerville" w:cs="Baskerville"/>
        </w:rPr>
      </w:pPr>
    </w:p>
    <w:p w14:paraId="1EE37BC9" w14:textId="1615FCC6" w:rsidR="009426A7" w:rsidRDefault="009426A7" w:rsidP="00795D55">
      <w:pPr>
        <w:ind w:left="810" w:hanging="810"/>
        <w:rPr>
          <w:rFonts w:ascii="Baskerville" w:hAnsi="Baskerville" w:cs="Baskerville"/>
        </w:rPr>
      </w:pPr>
      <w:r>
        <w:rPr>
          <w:rFonts w:ascii="Baskerville" w:hAnsi="Baskerville" w:cs="Baskerville"/>
        </w:rPr>
        <w:t>2020-Present</w:t>
      </w:r>
      <w:r>
        <w:rPr>
          <w:rFonts w:ascii="Baskerville" w:hAnsi="Baskerville" w:cs="Baskerville"/>
        </w:rPr>
        <w:tab/>
      </w:r>
      <w:r>
        <w:rPr>
          <w:rFonts w:ascii="Baskerville" w:hAnsi="Baskerville" w:cs="Baskerville"/>
        </w:rPr>
        <w:tab/>
        <w:t>Joan Kerr Award Committee, Western History Association</w:t>
      </w:r>
    </w:p>
    <w:p w14:paraId="4E63FE5E" w14:textId="77777777" w:rsidR="009426A7" w:rsidRDefault="009426A7" w:rsidP="00795D55">
      <w:pPr>
        <w:ind w:left="810" w:hanging="810"/>
        <w:rPr>
          <w:rFonts w:ascii="Baskerville" w:hAnsi="Baskerville" w:cs="Baskerville"/>
        </w:rPr>
      </w:pPr>
    </w:p>
    <w:p w14:paraId="0F84EFF3" w14:textId="18108FA9" w:rsidR="00FC241A" w:rsidRPr="00D34D13" w:rsidRDefault="00FC241A" w:rsidP="00795D55">
      <w:pPr>
        <w:ind w:left="810" w:hanging="810"/>
        <w:rPr>
          <w:rFonts w:ascii="Baskerville" w:hAnsi="Baskerville" w:cs="Baskerville"/>
        </w:rPr>
      </w:pPr>
      <w:r w:rsidRPr="00D34D13">
        <w:rPr>
          <w:rFonts w:ascii="Baskerville" w:hAnsi="Baskerville" w:cs="Baskerville"/>
        </w:rPr>
        <w:t>2015-Present</w:t>
      </w:r>
      <w:r w:rsidRPr="00D34D13">
        <w:rPr>
          <w:rFonts w:ascii="Baskerville" w:hAnsi="Baskerville" w:cs="Baskerville"/>
        </w:rPr>
        <w:tab/>
      </w:r>
      <w:r w:rsidRPr="00D34D13">
        <w:rPr>
          <w:rFonts w:ascii="Baskerville" w:hAnsi="Baskerville" w:cs="Baskerville"/>
        </w:rPr>
        <w:tab/>
        <w:t>Art History Section Head</w:t>
      </w:r>
    </w:p>
    <w:p w14:paraId="79F6007C" w14:textId="77777777" w:rsidR="00FC241A" w:rsidRPr="00D34D13" w:rsidRDefault="00FC241A" w:rsidP="00795D55">
      <w:pPr>
        <w:ind w:left="810" w:hanging="810"/>
        <w:rPr>
          <w:rFonts w:ascii="Baskerville" w:hAnsi="Baskerville" w:cs="Baskerville"/>
        </w:rPr>
      </w:pPr>
    </w:p>
    <w:p w14:paraId="31628D45" w14:textId="110F90F8" w:rsidR="00795D55" w:rsidRPr="00D34D13" w:rsidRDefault="00795D55" w:rsidP="00795D55">
      <w:pPr>
        <w:ind w:left="810" w:hanging="810"/>
        <w:rPr>
          <w:rFonts w:ascii="Baskerville" w:hAnsi="Baskerville" w:cs="Baskerville"/>
        </w:rPr>
      </w:pPr>
      <w:r w:rsidRPr="00D34D13">
        <w:rPr>
          <w:rFonts w:ascii="Baskerville" w:hAnsi="Baskerville" w:cs="Baskerville"/>
        </w:rPr>
        <w:t>2011-Present</w:t>
      </w:r>
      <w:r w:rsidRPr="00D34D13">
        <w:rPr>
          <w:rFonts w:ascii="Baskerville" w:hAnsi="Baskerville" w:cs="Baskerville"/>
        </w:rPr>
        <w:tab/>
      </w:r>
      <w:r w:rsidRPr="00D34D13">
        <w:rPr>
          <w:rFonts w:ascii="Baskerville" w:hAnsi="Baskerville" w:cs="Baskerville"/>
        </w:rPr>
        <w:tab/>
        <w:t>Art History Business Track Coordinator</w:t>
      </w:r>
    </w:p>
    <w:p w14:paraId="47AC6B68" w14:textId="77777777" w:rsidR="00795D55" w:rsidRPr="00D34D13" w:rsidRDefault="00795D55" w:rsidP="00795D55">
      <w:pPr>
        <w:ind w:left="810" w:hanging="810"/>
        <w:rPr>
          <w:rFonts w:ascii="Baskerville" w:hAnsi="Baskerville" w:cs="Baskerville"/>
        </w:rPr>
      </w:pPr>
    </w:p>
    <w:p w14:paraId="034195F5" w14:textId="27C1C621" w:rsidR="00336529" w:rsidRPr="00D34D13" w:rsidRDefault="00336529" w:rsidP="00336529">
      <w:pPr>
        <w:ind w:left="810" w:hanging="810"/>
        <w:rPr>
          <w:rFonts w:ascii="Baskerville" w:hAnsi="Baskerville" w:cs="Baskerville"/>
        </w:rPr>
      </w:pPr>
      <w:r w:rsidRPr="00D34D13">
        <w:rPr>
          <w:rFonts w:ascii="Baskerville" w:hAnsi="Baskerville" w:cs="Baskerville"/>
        </w:rPr>
        <w:t>2009-</w:t>
      </w:r>
      <w:r w:rsidR="00730FE5" w:rsidRPr="00D34D13">
        <w:rPr>
          <w:rFonts w:ascii="Baskerville" w:hAnsi="Baskerville" w:cs="Baskerville"/>
        </w:rPr>
        <w:t>2016</w:t>
      </w:r>
      <w:r w:rsidRPr="00D34D13">
        <w:rPr>
          <w:rFonts w:ascii="Baskerville" w:hAnsi="Baskerville" w:cs="Baskerville"/>
        </w:rPr>
        <w:tab/>
      </w:r>
      <w:r w:rsidRPr="00D34D13">
        <w:rPr>
          <w:rFonts w:ascii="Baskerville" w:hAnsi="Baskerville" w:cs="Baskerville"/>
        </w:rPr>
        <w:tab/>
        <w:t>Art History - Internship Coordinator</w:t>
      </w:r>
    </w:p>
    <w:p w14:paraId="06228C28" w14:textId="77777777" w:rsidR="00336529" w:rsidRPr="00D34D13" w:rsidRDefault="00336529" w:rsidP="00795D55">
      <w:pPr>
        <w:ind w:left="810" w:hanging="810"/>
        <w:rPr>
          <w:rFonts w:ascii="Baskerville" w:hAnsi="Baskerville" w:cs="Baskerville"/>
        </w:rPr>
      </w:pPr>
    </w:p>
    <w:p w14:paraId="2238F3FC" w14:textId="30D785C0" w:rsidR="00795D55" w:rsidRPr="00D34D13" w:rsidRDefault="00795D55" w:rsidP="00795D55">
      <w:pPr>
        <w:ind w:left="810" w:hanging="810"/>
        <w:rPr>
          <w:rFonts w:ascii="Baskerville" w:hAnsi="Baskerville" w:cs="Baskerville"/>
        </w:rPr>
      </w:pPr>
      <w:r w:rsidRPr="00D34D13">
        <w:rPr>
          <w:rFonts w:ascii="Baskerville" w:hAnsi="Baskerville" w:cs="Baskerville"/>
        </w:rPr>
        <w:t>2010-</w:t>
      </w:r>
      <w:r w:rsidR="00717417" w:rsidRPr="00D34D13">
        <w:rPr>
          <w:rFonts w:ascii="Baskerville" w:hAnsi="Baskerville" w:cs="Baskerville"/>
        </w:rPr>
        <w:t>2015</w:t>
      </w:r>
      <w:r w:rsidRPr="00D34D13">
        <w:rPr>
          <w:rFonts w:ascii="Baskerville" w:hAnsi="Baskerville" w:cs="Baskerville"/>
        </w:rPr>
        <w:tab/>
        <w:t xml:space="preserve"> </w:t>
      </w:r>
      <w:r w:rsidRPr="00D34D13">
        <w:rPr>
          <w:rFonts w:ascii="Baskerville" w:hAnsi="Baskerville" w:cs="Baskerville"/>
        </w:rPr>
        <w:tab/>
        <w:t xml:space="preserve">Photography Consultant, Kimball Art Center, Park City, Utah. </w:t>
      </w:r>
    </w:p>
    <w:p w14:paraId="441DD620" w14:textId="77777777" w:rsidR="00795D55" w:rsidRPr="00D34D13" w:rsidRDefault="00795D55" w:rsidP="00795D55">
      <w:pPr>
        <w:ind w:left="810" w:hanging="810"/>
        <w:rPr>
          <w:rFonts w:ascii="Baskerville" w:hAnsi="Baskerville" w:cs="Baskerville"/>
        </w:rPr>
      </w:pPr>
    </w:p>
    <w:p w14:paraId="252A54C6" w14:textId="344EED68" w:rsidR="00795D55" w:rsidRPr="00D34D13" w:rsidRDefault="00795D55" w:rsidP="00795D55">
      <w:pPr>
        <w:ind w:left="810" w:hanging="810"/>
        <w:rPr>
          <w:rFonts w:ascii="Baskerville" w:hAnsi="Baskerville" w:cs="Baskerville"/>
        </w:rPr>
      </w:pPr>
      <w:r w:rsidRPr="00D34D13">
        <w:rPr>
          <w:rFonts w:ascii="Baskerville" w:hAnsi="Baskerville" w:cs="Baskerville"/>
        </w:rPr>
        <w:t>2014</w:t>
      </w:r>
      <w:r w:rsidRPr="00D34D13">
        <w:rPr>
          <w:rFonts w:ascii="Baskerville" w:hAnsi="Baskerville" w:cs="Baskerville"/>
        </w:rPr>
        <w:tab/>
      </w:r>
      <w:r w:rsidRPr="00D34D13">
        <w:rPr>
          <w:rFonts w:ascii="Baskerville" w:hAnsi="Baskerville" w:cs="Baskerville"/>
        </w:rPr>
        <w:tab/>
      </w:r>
      <w:r w:rsidRPr="00D34D13">
        <w:rPr>
          <w:rFonts w:ascii="Baskerville" w:hAnsi="Baskerville" w:cs="Baskerville"/>
        </w:rPr>
        <w:tab/>
        <w:t>Art History Graduate Coordinator</w:t>
      </w:r>
    </w:p>
    <w:p w14:paraId="5DE09E31" w14:textId="77777777" w:rsidR="00795D55" w:rsidRPr="00D34D13" w:rsidRDefault="00795D55" w:rsidP="00B83FAC">
      <w:pPr>
        <w:rPr>
          <w:rFonts w:ascii="Baskerville" w:hAnsi="Baskerville" w:cs="Baskerville"/>
        </w:rPr>
      </w:pPr>
    </w:p>
    <w:p w14:paraId="2CD26064" w14:textId="4E01B920" w:rsidR="00795D55" w:rsidRPr="00D34D13" w:rsidRDefault="00795D55" w:rsidP="00795D55">
      <w:pPr>
        <w:ind w:left="810" w:hanging="810"/>
        <w:rPr>
          <w:rFonts w:ascii="Baskerville" w:hAnsi="Baskerville" w:cs="Baskerville"/>
        </w:rPr>
      </w:pPr>
      <w:r w:rsidRPr="00D34D13">
        <w:rPr>
          <w:rFonts w:ascii="Baskerville" w:hAnsi="Baskerville" w:cs="Baskerville"/>
        </w:rPr>
        <w:t>2013-2014</w:t>
      </w:r>
      <w:r w:rsidRPr="00D34D13">
        <w:rPr>
          <w:rFonts w:ascii="Baskerville" w:hAnsi="Baskerville" w:cs="Baskerville"/>
        </w:rPr>
        <w:tab/>
      </w:r>
      <w:r w:rsidRPr="00D34D13">
        <w:rPr>
          <w:rFonts w:ascii="Baskerville" w:hAnsi="Baskerville" w:cs="Baskerville"/>
        </w:rPr>
        <w:tab/>
        <w:t>Development Coordinator</w:t>
      </w:r>
      <w:r w:rsidR="009426A7">
        <w:rPr>
          <w:rFonts w:ascii="Baskerville" w:hAnsi="Baskerville" w:cs="Baskerville"/>
        </w:rPr>
        <w:t xml:space="preserve">, </w:t>
      </w:r>
      <w:r w:rsidRPr="00D34D13">
        <w:rPr>
          <w:rFonts w:ascii="Baskerville" w:hAnsi="Baskerville" w:cs="Baskerville"/>
        </w:rPr>
        <w:t>Department of Visual Arts</w:t>
      </w:r>
      <w:r w:rsidR="009426A7">
        <w:rPr>
          <w:rFonts w:ascii="Baskerville" w:hAnsi="Baskerville" w:cs="Baskerville"/>
        </w:rPr>
        <w:t xml:space="preserve">. </w:t>
      </w:r>
    </w:p>
    <w:p w14:paraId="6CB5CEC4" w14:textId="77777777" w:rsidR="00BB320E" w:rsidRPr="00D34D13" w:rsidRDefault="00BB320E" w:rsidP="00B83FAC">
      <w:pPr>
        <w:rPr>
          <w:rFonts w:ascii="Baskerville" w:hAnsi="Baskerville" w:cs="Baskerville"/>
          <w:b/>
        </w:rPr>
      </w:pPr>
    </w:p>
    <w:p w14:paraId="58C592A8" w14:textId="77777777" w:rsidR="00A3475B" w:rsidRDefault="00E264CA" w:rsidP="00FD526C">
      <w:pPr>
        <w:ind w:left="810" w:hanging="810"/>
        <w:rPr>
          <w:rFonts w:ascii="Baskerville" w:hAnsi="Baskerville" w:cs="Baskerville"/>
        </w:rPr>
      </w:pPr>
      <w:r w:rsidRPr="00D34D13">
        <w:rPr>
          <w:rFonts w:ascii="Baskerville" w:hAnsi="Baskerville" w:cs="Baskerville"/>
        </w:rPr>
        <w:t xml:space="preserve">2012 </w:t>
      </w:r>
      <w:r w:rsidRPr="00D34D13">
        <w:rPr>
          <w:rFonts w:ascii="Baskerville" w:hAnsi="Baskerville" w:cs="Baskerville"/>
        </w:rPr>
        <w:tab/>
      </w:r>
      <w:r w:rsidRPr="00D34D13">
        <w:rPr>
          <w:rFonts w:ascii="Baskerville" w:hAnsi="Baskerville" w:cs="Baskerville"/>
        </w:rPr>
        <w:tab/>
      </w:r>
      <w:r w:rsidRPr="00D34D13">
        <w:rPr>
          <w:rFonts w:ascii="Baskerville" w:hAnsi="Baskerville" w:cs="Baskerville"/>
        </w:rPr>
        <w:tab/>
        <w:t>Faculty C</w:t>
      </w:r>
      <w:r w:rsidR="00BB320E" w:rsidRPr="00D34D13">
        <w:rPr>
          <w:rFonts w:ascii="Baskerville" w:hAnsi="Baskerville" w:cs="Baskerville"/>
        </w:rPr>
        <w:t xml:space="preserve">onsultant - Advance Placement (A.P.) Art History Exam. </w:t>
      </w:r>
    </w:p>
    <w:p w14:paraId="322D738A" w14:textId="77777777" w:rsidR="00A3475B" w:rsidRPr="00D34D13" w:rsidRDefault="00A3475B" w:rsidP="00A3475B">
      <w:pPr>
        <w:rPr>
          <w:rFonts w:ascii="Baskerville" w:hAnsi="Baskerville" w:cs="Baskerville"/>
          <w:color w:val="0D0D0D" w:themeColor="text1" w:themeTint="F2"/>
        </w:rPr>
      </w:pPr>
    </w:p>
    <w:p w14:paraId="14B649A8" w14:textId="77777777" w:rsidR="00A3475B" w:rsidRPr="00D34D13" w:rsidRDefault="00A3475B" w:rsidP="00A3475B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2006-2009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Photography consultant for the University of Utah Museum of Fine Art, Salt Lake City, Utah. </w:t>
      </w:r>
    </w:p>
    <w:p w14:paraId="48289DD2" w14:textId="64860524" w:rsidR="002C7316" w:rsidRPr="00A3475B" w:rsidRDefault="002C7316" w:rsidP="00A3475B">
      <w:pPr>
        <w:ind w:left="810" w:hanging="810"/>
        <w:rPr>
          <w:rFonts w:ascii="Baskerville" w:hAnsi="Baskerville" w:cs="Baskerville"/>
          <w:b/>
        </w:rPr>
      </w:pPr>
    </w:p>
    <w:p w14:paraId="59452E09" w14:textId="77777777" w:rsidR="0091671F" w:rsidRDefault="0091671F" w:rsidP="00462BF7">
      <w:pPr>
        <w:rPr>
          <w:rFonts w:ascii="Baskerville" w:hAnsi="Baskerville" w:cs="Baskerville"/>
          <w:b/>
          <w:color w:val="0D0D0D" w:themeColor="text1" w:themeTint="F2"/>
          <w:u w:val="single"/>
        </w:rPr>
      </w:pPr>
    </w:p>
    <w:p w14:paraId="407E4435" w14:textId="11FE0652" w:rsidR="004759CA" w:rsidRPr="00D34D13" w:rsidRDefault="00A4581B" w:rsidP="00462BF7">
      <w:pPr>
        <w:rPr>
          <w:rFonts w:ascii="Baskerville" w:hAnsi="Baskerville" w:cs="Baskerville"/>
          <w:b/>
          <w:color w:val="0D0D0D" w:themeColor="text1" w:themeTint="F2"/>
          <w:u w:val="single"/>
        </w:rPr>
      </w:pPr>
      <w:r w:rsidRPr="00D34D13">
        <w:rPr>
          <w:rFonts w:ascii="Baskerville" w:hAnsi="Baskerville" w:cs="Baskerville"/>
          <w:b/>
          <w:color w:val="0D0D0D" w:themeColor="text1" w:themeTint="F2"/>
          <w:u w:val="single"/>
        </w:rPr>
        <w:t>Teaching Experience</w:t>
      </w:r>
    </w:p>
    <w:p w14:paraId="3C0A6D11" w14:textId="77777777" w:rsidR="00A4581B" w:rsidRPr="00D34D13" w:rsidRDefault="00A4581B" w:rsidP="00462BF7">
      <w:pPr>
        <w:rPr>
          <w:rFonts w:ascii="Baskerville" w:hAnsi="Baskerville" w:cs="Baskerville"/>
          <w:b/>
          <w:color w:val="0D0D0D" w:themeColor="text1" w:themeTint="F2"/>
        </w:rPr>
      </w:pPr>
    </w:p>
    <w:p w14:paraId="42AF7E8A" w14:textId="5F878C20" w:rsidR="00EB0905" w:rsidRPr="00D34D13" w:rsidRDefault="00EB0905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  <w:r w:rsidRPr="00D34D13">
        <w:rPr>
          <w:rFonts w:ascii="Baskerville" w:hAnsi="Baskerville" w:cs="Baskerville"/>
          <w:b/>
          <w:color w:val="0D0D0D" w:themeColor="text1" w:themeTint="F2"/>
        </w:rPr>
        <w:t>Courses Taught</w:t>
      </w:r>
    </w:p>
    <w:p w14:paraId="619656A9" w14:textId="77777777" w:rsidR="00EB0905" w:rsidRPr="00D34D13" w:rsidRDefault="00EB0905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38197BD2" w14:textId="44BAF487" w:rsidR="00EB0905" w:rsidRPr="00D34D13" w:rsidRDefault="00EB0905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ARTHC 201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World Civilization to 1500 (Art History Survey)</w:t>
      </w:r>
    </w:p>
    <w:p w14:paraId="5343BFF6" w14:textId="77777777" w:rsidR="00EB0905" w:rsidRPr="00D34D13" w:rsidRDefault="00EB0905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</w:p>
    <w:p w14:paraId="69282B83" w14:textId="47FA8579" w:rsidR="00EB0905" w:rsidRPr="00D34D13" w:rsidRDefault="00EB0905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ARTHC 202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World Civilization from 1500 to Present (Art History Survey)</w:t>
      </w:r>
    </w:p>
    <w:p w14:paraId="19BECE3C" w14:textId="77777777" w:rsidR="00EB0905" w:rsidRPr="00D34D13" w:rsidRDefault="00EB0905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</w:p>
    <w:p w14:paraId="15C39F36" w14:textId="30E66DCB" w:rsidR="00EB0905" w:rsidRPr="00D34D13" w:rsidRDefault="00EB0905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ARTHC 345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American Art and Architecture to 1876</w:t>
      </w:r>
    </w:p>
    <w:p w14:paraId="0CBF869B" w14:textId="77777777" w:rsidR="00EB0905" w:rsidRPr="00D34D13" w:rsidRDefault="00EB0905" w:rsidP="00EB09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70DF5D34" w14:textId="57E6BCF2" w:rsidR="00EB0905" w:rsidRPr="00D34D13" w:rsidRDefault="00EB0905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ARTHC 350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Modern Art and Architecture</w:t>
      </w:r>
    </w:p>
    <w:p w14:paraId="130ED765" w14:textId="77777777" w:rsidR="00EB0905" w:rsidRPr="00D34D13" w:rsidRDefault="00EB0905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</w:p>
    <w:p w14:paraId="3B69FE94" w14:textId="73841E70" w:rsidR="00EB0905" w:rsidRPr="00D34D13" w:rsidRDefault="00EB0905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ARTHC 353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American Art and Architecture</w:t>
      </w:r>
      <w:r w:rsidR="0083277D" w:rsidRPr="00D34D13">
        <w:rPr>
          <w:rFonts w:ascii="Baskerville" w:hAnsi="Baskerville" w:cs="Baskerville"/>
          <w:i/>
          <w:color w:val="0D0D0D" w:themeColor="text1" w:themeTint="F2"/>
        </w:rPr>
        <w:t>,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1876-1950</w:t>
      </w:r>
    </w:p>
    <w:p w14:paraId="44078375" w14:textId="77777777" w:rsidR="00EB0905" w:rsidRPr="00D34D13" w:rsidRDefault="00EB0905" w:rsidP="00462BF7">
      <w:pPr>
        <w:rPr>
          <w:rFonts w:ascii="Baskerville" w:hAnsi="Baskerville" w:cs="Baskerville"/>
          <w:i/>
          <w:color w:val="0D0D0D" w:themeColor="text1" w:themeTint="F2"/>
        </w:rPr>
      </w:pPr>
    </w:p>
    <w:p w14:paraId="1470CB5C" w14:textId="489188D3" w:rsidR="00462BF7" w:rsidRPr="00D34D13" w:rsidRDefault="00462BF7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ARTHC 379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The History of Photography</w:t>
      </w:r>
    </w:p>
    <w:p w14:paraId="4636469D" w14:textId="77777777" w:rsidR="00462BF7" w:rsidRPr="00D34D13" w:rsidRDefault="00462BF7" w:rsidP="00EB09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5F83242B" w14:textId="7B70622A" w:rsidR="00462BF7" w:rsidRPr="00D34D13" w:rsidRDefault="0083277D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ARTHC 497</w:t>
      </w:r>
      <w:r w:rsidR="00462BF7" w:rsidRPr="00D34D13">
        <w:rPr>
          <w:rFonts w:ascii="Baskerville" w:hAnsi="Baskerville" w:cs="Baskerville"/>
          <w:color w:val="0D0D0D" w:themeColor="text1" w:themeTint="F2"/>
        </w:rPr>
        <w:t>R</w:t>
      </w:r>
      <w:r w:rsidR="00462BF7" w:rsidRPr="00D34D13">
        <w:rPr>
          <w:rFonts w:ascii="Baskerville" w:hAnsi="Baskerville" w:cs="Baskerville"/>
          <w:color w:val="0D0D0D" w:themeColor="text1" w:themeTint="F2"/>
        </w:rPr>
        <w:tab/>
      </w:r>
      <w:r w:rsidR="00462BF7" w:rsidRPr="00D34D13">
        <w:rPr>
          <w:rFonts w:ascii="Baskerville" w:hAnsi="Baskerville" w:cs="Baskerville"/>
          <w:i/>
          <w:color w:val="0D0D0D" w:themeColor="text1" w:themeTint="F2"/>
        </w:rPr>
        <w:t>Business Practices of Art History (Business Capstone Course)</w:t>
      </w:r>
    </w:p>
    <w:p w14:paraId="450F6647" w14:textId="77777777" w:rsidR="00462BF7" w:rsidRPr="00D34D13" w:rsidRDefault="00462BF7" w:rsidP="00EB09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123AE417" w14:textId="723C3E61" w:rsidR="00462BF7" w:rsidRPr="00D34D13" w:rsidRDefault="00EB0905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</w:t>
      </w:r>
      <w:r w:rsidR="00A8526B" w:rsidRPr="00D34D13">
        <w:rPr>
          <w:rFonts w:ascii="Baskerville" w:hAnsi="Baskerville" w:cs="Baskerville"/>
          <w:color w:val="0D0D0D" w:themeColor="text1" w:themeTint="F2"/>
        </w:rPr>
        <w:t xml:space="preserve">HC </w:t>
      </w:r>
      <w:r w:rsidRPr="00D34D13">
        <w:rPr>
          <w:rFonts w:ascii="Baskerville" w:hAnsi="Baskerville" w:cs="Baskerville"/>
          <w:color w:val="0D0D0D" w:themeColor="text1" w:themeTint="F2"/>
        </w:rPr>
        <w:t>492R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Special Topics in European Art History –</w:t>
      </w:r>
      <w:r w:rsidR="00B36BC9" w:rsidRPr="00D34D13">
        <w:rPr>
          <w:rFonts w:ascii="Baskerville" w:hAnsi="Baskerville" w:cs="Baskerville"/>
          <w:i/>
          <w:color w:val="0D0D0D" w:themeColor="text1" w:themeTint="F2"/>
        </w:rPr>
        <w:t xml:space="preserve"> Study Abroad on-s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ite </w:t>
      </w:r>
      <w:r w:rsidR="00B36BC9" w:rsidRPr="00D34D13">
        <w:rPr>
          <w:rFonts w:ascii="Baskerville" w:hAnsi="Baskerville" w:cs="Baskerville"/>
          <w:i/>
          <w:color w:val="0D0D0D" w:themeColor="text1" w:themeTint="F2"/>
        </w:rPr>
        <w:t>s</w:t>
      </w:r>
      <w:r w:rsidRPr="00D34D13">
        <w:rPr>
          <w:rFonts w:ascii="Baskerville" w:hAnsi="Baskerville" w:cs="Baskerville"/>
          <w:i/>
          <w:color w:val="0D0D0D" w:themeColor="text1" w:themeTint="F2"/>
        </w:rPr>
        <w:t>urvey</w:t>
      </w:r>
    </w:p>
    <w:p w14:paraId="3F01B08E" w14:textId="77777777" w:rsidR="00462BF7" w:rsidRPr="00D34D13" w:rsidRDefault="00462BF7" w:rsidP="00EB09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6E1795B1" w14:textId="0FD1470E" w:rsidR="00EB0905" w:rsidRPr="00D34D13" w:rsidRDefault="00462BF7" w:rsidP="00EB090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ARTHC 498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Art History Senior Thesis</w:t>
      </w:r>
      <w:r w:rsidR="00EB0905" w:rsidRPr="00D34D13">
        <w:rPr>
          <w:rFonts w:ascii="Baskerville" w:hAnsi="Baskerville" w:cs="Baskerville"/>
          <w:color w:val="0D0D0D" w:themeColor="text1" w:themeTint="F2"/>
        </w:rPr>
        <w:tab/>
      </w:r>
    </w:p>
    <w:p w14:paraId="6A9FAC2A" w14:textId="77777777" w:rsidR="00462BF7" w:rsidRPr="00D34D13" w:rsidRDefault="00462BF7" w:rsidP="00EB09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0A9CBD6C" w14:textId="30C89011" w:rsidR="00462BF7" w:rsidRPr="00D34D13" w:rsidRDefault="00462BF7" w:rsidP="00EB09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ARTHC 599R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Graduate Seminar</w:t>
      </w:r>
      <w:r w:rsidR="00A8526B" w:rsidRPr="00D34D13">
        <w:rPr>
          <w:rFonts w:ascii="Baskerville" w:hAnsi="Baskerville" w:cs="Baskerville"/>
          <w:i/>
          <w:color w:val="0D0D0D" w:themeColor="text1" w:themeTint="F2"/>
        </w:rPr>
        <w:t>s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 </w:t>
      </w:r>
      <w:r w:rsidR="00E54EC6" w:rsidRPr="00D34D13">
        <w:rPr>
          <w:rFonts w:ascii="Baskerville" w:hAnsi="Baskerville" w:cs="Baskerville"/>
          <w:i/>
          <w:color w:val="0D0D0D" w:themeColor="text1" w:themeTint="F2"/>
        </w:rPr>
        <w:t>– Special Topics</w:t>
      </w:r>
      <w:r w:rsidR="00A8526B" w:rsidRPr="00D34D13">
        <w:rPr>
          <w:rFonts w:ascii="Baskerville" w:hAnsi="Baskerville" w:cs="Baskerville"/>
          <w:i/>
          <w:color w:val="0D0D0D" w:themeColor="text1" w:themeTint="F2"/>
        </w:rPr>
        <w:t xml:space="preserve"> (Documentary Photography; The New Deal for the Arts; Curatorial Practices)</w:t>
      </w:r>
    </w:p>
    <w:p w14:paraId="69466709" w14:textId="77777777" w:rsidR="006B0F7C" w:rsidRPr="00D34D13" w:rsidRDefault="006B0F7C" w:rsidP="00F86FE4">
      <w:pPr>
        <w:rPr>
          <w:rFonts w:ascii="Baskerville" w:hAnsi="Baskerville" w:cs="Baskerville"/>
          <w:b/>
          <w:color w:val="0D0D0D" w:themeColor="text1" w:themeTint="F2"/>
        </w:rPr>
      </w:pPr>
    </w:p>
    <w:p w14:paraId="24B63FAA" w14:textId="4E276681" w:rsidR="008035D4" w:rsidRPr="00D34D13" w:rsidRDefault="008035D4" w:rsidP="00F86FE4">
      <w:pPr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ARH 3100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Antiquity and the Classical Ideal </w:t>
      </w:r>
      <w:r w:rsidRPr="00D34D13">
        <w:rPr>
          <w:rFonts w:ascii="Baskerville" w:hAnsi="Baskerville" w:cs="Baskerville"/>
          <w:color w:val="0D0D0D" w:themeColor="text1" w:themeTint="F2"/>
        </w:rPr>
        <w:t>(University of Utah)</w:t>
      </w:r>
    </w:p>
    <w:p w14:paraId="7EB52236" w14:textId="77777777" w:rsidR="008035D4" w:rsidRPr="00D34D13" w:rsidRDefault="008035D4" w:rsidP="00F86FE4">
      <w:pPr>
        <w:rPr>
          <w:rFonts w:ascii="Baskerville" w:hAnsi="Baskerville" w:cs="Baskerville"/>
          <w:color w:val="0D0D0D" w:themeColor="text1" w:themeTint="F2"/>
        </w:rPr>
      </w:pPr>
    </w:p>
    <w:p w14:paraId="59688BDC" w14:textId="0834CD0A" w:rsidR="008035D4" w:rsidRPr="00D34D13" w:rsidRDefault="008035D4" w:rsidP="00F86FE4">
      <w:pPr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ARH 315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Baroque Art &amp; Architecture </w:t>
      </w:r>
      <w:r w:rsidRPr="00D34D13">
        <w:rPr>
          <w:rFonts w:ascii="Baskerville" w:hAnsi="Baskerville" w:cs="Baskerville"/>
          <w:color w:val="0D0D0D" w:themeColor="text1" w:themeTint="F2"/>
        </w:rPr>
        <w:t>(University of Arizona)</w:t>
      </w:r>
    </w:p>
    <w:p w14:paraId="50BBACC9" w14:textId="77777777" w:rsidR="009D2951" w:rsidRPr="00D34D13" w:rsidRDefault="009D2951" w:rsidP="00F86FE4">
      <w:pPr>
        <w:rPr>
          <w:rFonts w:ascii="Baskerville" w:hAnsi="Baskerville" w:cs="Baskerville"/>
          <w:color w:val="0D0D0D" w:themeColor="text1" w:themeTint="F2"/>
        </w:rPr>
      </w:pPr>
    </w:p>
    <w:p w14:paraId="4AE07A2E" w14:textId="3DC29CFE" w:rsidR="009D2951" w:rsidRPr="00D34D13" w:rsidRDefault="009D2951" w:rsidP="00F86FE4">
      <w:pPr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ARH 315b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Mannerism and Baroque Art and Architecture </w:t>
      </w:r>
      <w:r w:rsidRPr="00D34D13">
        <w:rPr>
          <w:rFonts w:ascii="Baskerville" w:hAnsi="Baskerville" w:cs="Baskerville"/>
          <w:color w:val="0D0D0D" w:themeColor="text1" w:themeTint="F2"/>
        </w:rPr>
        <w:t>(University of Arizona)</w:t>
      </w:r>
    </w:p>
    <w:p w14:paraId="1ACA5EC6" w14:textId="77777777" w:rsidR="008035D4" w:rsidRPr="00D34D13" w:rsidRDefault="008035D4" w:rsidP="00F86FE4">
      <w:pPr>
        <w:rPr>
          <w:rFonts w:ascii="Baskerville" w:hAnsi="Baskerville" w:cs="Baskerville"/>
          <w:color w:val="0D0D0D" w:themeColor="text1" w:themeTint="F2"/>
        </w:rPr>
      </w:pPr>
    </w:p>
    <w:p w14:paraId="171C0574" w14:textId="1453441B" w:rsidR="008035D4" w:rsidRPr="00D34D13" w:rsidRDefault="008035D4" w:rsidP="00F86FE4">
      <w:pPr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ARH 419a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The Grand Tour: Imagery of Italy, 1700-Present </w:t>
      </w:r>
      <w:r w:rsidRPr="00D34D13">
        <w:rPr>
          <w:rFonts w:ascii="Baskerville" w:hAnsi="Baskerville" w:cs="Baskerville"/>
          <w:color w:val="0D0D0D" w:themeColor="text1" w:themeTint="F2"/>
        </w:rPr>
        <w:t>(University of Arizona)</w:t>
      </w:r>
    </w:p>
    <w:p w14:paraId="6E0D9E6D" w14:textId="77777777" w:rsidR="009D2951" w:rsidRPr="00D34D13" w:rsidRDefault="009D2951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75A58371" w14:textId="77777777" w:rsidR="00571DF2" w:rsidRPr="00D34D13" w:rsidRDefault="00571DF2" w:rsidP="0003340E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</w:p>
    <w:p w14:paraId="174FA664" w14:textId="0AABA090" w:rsidR="0003340E" w:rsidRPr="00D34D13" w:rsidRDefault="00A4581B" w:rsidP="0003340E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  <w:r w:rsidRPr="00D34D13">
        <w:rPr>
          <w:rFonts w:ascii="Baskerville" w:hAnsi="Baskerville" w:cs="Baskerville"/>
          <w:b/>
          <w:bCs/>
          <w:color w:val="0D0D0D" w:themeColor="text1" w:themeTint="F2"/>
        </w:rPr>
        <w:t>Stud</w:t>
      </w:r>
      <w:r w:rsidR="00EE26AB">
        <w:rPr>
          <w:rFonts w:ascii="Baskerville" w:hAnsi="Baskerville" w:cs="Baskerville"/>
          <w:b/>
          <w:bCs/>
          <w:color w:val="0D0D0D" w:themeColor="text1" w:themeTint="F2"/>
        </w:rPr>
        <w:t>ies</w:t>
      </w:r>
      <w:r w:rsidR="0003340E" w:rsidRPr="00D34D13">
        <w:rPr>
          <w:rFonts w:ascii="Baskerville" w:hAnsi="Baskerville" w:cs="Baskerville"/>
          <w:b/>
          <w:bCs/>
          <w:color w:val="0D0D0D" w:themeColor="text1" w:themeTint="F2"/>
        </w:rPr>
        <w:t xml:space="preserve"> Abroad</w:t>
      </w:r>
      <w:r w:rsidR="003A5663" w:rsidRPr="00D34D13">
        <w:rPr>
          <w:rFonts w:ascii="Baskerville" w:hAnsi="Baskerville" w:cs="Baskerville"/>
          <w:b/>
          <w:bCs/>
          <w:color w:val="0D0D0D" w:themeColor="text1" w:themeTint="F2"/>
        </w:rPr>
        <w:t xml:space="preserve"> </w:t>
      </w:r>
    </w:p>
    <w:p w14:paraId="233D7DC6" w14:textId="77777777" w:rsidR="0003340E" w:rsidRPr="00D34D13" w:rsidRDefault="0003340E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3D18F2C5" w14:textId="06D1C610" w:rsidR="003A5663" w:rsidRPr="00D34D13" w:rsidRDefault="003A5663" w:rsidP="00F43F6A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1994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D213FD">
        <w:rPr>
          <w:rFonts w:ascii="Baskerville" w:hAnsi="Baskerville" w:cs="Baskerville"/>
          <w:color w:val="0D0D0D" w:themeColor="text1" w:themeTint="F2"/>
        </w:rPr>
        <w:t xml:space="preserve">Student, </w:t>
      </w:r>
      <w:r w:rsidRPr="00D34D13">
        <w:rPr>
          <w:rFonts w:ascii="Baskerville" w:hAnsi="Baskerville" w:cs="Baskerville"/>
          <w:color w:val="0D0D0D" w:themeColor="text1" w:themeTint="F2"/>
        </w:rPr>
        <w:t>Vienna &amp; Prague, Brigham Young University</w:t>
      </w:r>
      <w:r w:rsidR="00D213FD">
        <w:rPr>
          <w:rFonts w:ascii="Baskerville" w:hAnsi="Baskerville" w:cs="Baskerville"/>
          <w:color w:val="0D0D0D" w:themeColor="text1" w:themeTint="F2"/>
        </w:rPr>
        <w:t>.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</w:p>
    <w:p w14:paraId="01263913" w14:textId="77777777" w:rsidR="003A5663" w:rsidRPr="00D34D13" w:rsidRDefault="003A5663" w:rsidP="00F43F6A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65AF122F" w14:textId="06A5A6BB" w:rsidR="0003340E" w:rsidRPr="00D34D13" w:rsidRDefault="002B6D04" w:rsidP="00F43F6A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2006</w:t>
      </w:r>
      <w:r w:rsidR="00F43F6A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F43F6A" w:rsidRPr="00D34D13">
        <w:rPr>
          <w:rFonts w:ascii="Baskerville" w:hAnsi="Baskerville" w:cs="Baskerville"/>
          <w:color w:val="0D0D0D" w:themeColor="text1" w:themeTint="F2"/>
        </w:rPr>
        <w:tab/>
        <w:t xml:space="preserve">Instructor, </w:t>
      </w:r>
      <w:r w:rsidR="0003340E" w:rsidRPr="00D34D13">
        <w:rPr>
          <w:rFonts w:ascii="Baskerville" w:hAnsi="Baskerville" w:cs="Baskerville"/>
          <w:color w:val="0D0D0D" w:themeColor="text1" w:themeTint="F2"/>
        </w:rPr>
        <w:t>University of Arizona</w:t>
      </w:r>
      <w:r w:rsidR="00F43F6A" w:rsidRPr="00D34D13">
        <w:rPr>
          <w:rFonts w:ascii="Baskerville" w:hAnsi="Baskerville" w:cs="Baskerville"/>
          <w:color w:val="0D0D0D" w:themeColor="text1" w:themeTint="F2"/>
        </w:rPr>
        <w:t xml:space="preserve"> and </w:t>
      </w:r>
      <w:r w:rsidR="00F43F6A" w:rsidRPr="00D34D13">
        <w:rPr>
          <w:rFonts w:ascii="Baskerville" w:hAnsi="Baskerville" w:cs="Baskerville"/>
          <w:color w:val="0D0D0D" w:themeColor="text1" w:themeTint="F2"/>
          <w:lang w:val="it-IT"/>
        </w:rPr>
        <w:t xml:space="preserve">Centro Studi </w:t>
      </w:r>
      <w:proofErr w:type="spellStart"/>
      <w:r w:rsidR="00F43F6A" w:rsidRPr="00D34D13">
        <w:rPr>
          <w:rFonts w:ascii="Baskerville" w:hAnsi="Baskerville" w:cs="Baskerville"/>
          <w:color w:val="0D0D0D" w:themeColor="text1" w:themeTint="F2"/>
          <w:lang w:val="it-IT"/>
        </w:rPr>
        <w:t>Cittá</w:t>
      </w:r>
      <w:proofErr w:type="spellEnd"/>
      <w:r w:rsidR="00F43F6A" w:rsidRPr="00D34D13">
        <w:rPr>
          <w:rFonts w:ascii="Baskerville" w:hAnsi="Baskerville" w:cs="Baskerville"/>
          <w:color w:val="0D0D0D" w:themeColor="text1" w:themeTint="F2"/>
          <w:lang w:val="it-IT"/>
        </w:rPr>
        <w:t xml:space="preserve"> di Orvieto, </w:t>
      </w:r>
      <w:proofErr w:type="spellStart"/>
      <w:r w:rsidR="00F43F6A" w:rsidRPr="00D34D13">
        <w:rPr>
          <w:rFonts w:ascii="Baskerville" w:hAnsi="Baskerville" w:cs="Baskerville"/>
          <w:color w:val="0D0D0D" w:themeColor="text1" w:themeTint="F2"/>
          <w:lang w:val="it-IT"/>
        </w:rPr>
        <w:t>Italy</w:t>
      </w:r>
      <w:proofErr w:type="spellEnd"/>
      <w:r w:rsidRPr="00D34D13">
        <w:rPr>
          <w:rFonts w:ascii="Baskerville" w:hAnsi="Baskerville" w:cs="Baskerville"/>
          <w:color w:val="0D0D0D" w:themeColor="text1" w:themeTint="F2"/>
        </w:rPr>
        <w:t xml:space="preserve">. </w:t>
      </w:r>
    </w:p>
    <w:p w14:paraId="1BFA0D2E" w14:textId="77777777" w:rsidR="002B6D04" w:rsidRPr="00D34D13" w:rsidRDefault="002B6D04" w:rsidP="00F43F6A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62D86EDB" w14:textId="5A660D02" w:rsidR="002B6D04" w:rsidRPr="00D34D13" w:rsidRDefault="002B6D04" w:rsidP="00F43F6A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2008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Instructor, University of Arizona and </w:t>
      </w:r>
      <w:r w:rsidRPr="00D34D13">
        <w:rPr>
          <w:rFonts w:ascii="Baskerville" w:hAnsi="Baskerville" w:cs="Baskerville"/>
          <w:color w:val="0D0D0D" w:themeColor="text1" w:themeTint="F2"/>
          <w:lang w:val="it-IT"/>
        </w:rPr>
        <w:t xml:space="preserve">Centro Studi </w:t>
      </w:r>
      <w:proofErr w:type="spellStart"/>
      <w:r w:rsidRPr="00D34D13">
        <w:rPr>
          <w:rFonts w:ascii="Baskerville" w:hAnsi="Baskerville" w:cs="Baskerville"/>
          <w:color w:val="0D0D0D" w:themeColor="text1" w:themeTint="F2"/>
          <w:lang w:val="it-IT"/>
        </w:rPr>
        <w:t>Cittá</w:t>
      </w:r>
      <w:proofErr w:type="spellEnd"/>
      <w:r w:rsidRPr="00D34D13">
        <w:rPr>
          <w:rFonts w:ascii="Baskerville" w:hAnsi="Baskerville" w:cs="Baskerville"/>
          <w:color w:val="0D0D0D" w:themeColor="text1" w:themeTint="F2"/>
          <w:lang w:val="it-IT"/>
        </w:rPr>
        <w:t xml:space="preserve"> di Orvieto, </w:t>
      </w:r>
      <w:proofErr w:type="spellStart"/>
      <w:r w:rsidRPr="00D34D13">
        <w:rPr>
          <w:rFonts w:ascii="Baskerville" w:hAnsi="Baskerville" w:cs="Baskerville"/>
          <w:color w:val="0D0D0D" w:themeColor="text1" w:themeTint="F2"/>
          <w:lang w:val="it-IT"/>
        </w:rPr>
        <w:t>Italy</w:t>
      </w:r>
      <w:proofErr w:type="spellEnd"/>
      <w:r w:rsidRPr="00D34D13">
        <w:rPr>
          <w:rFonts w:ascii="Baskerville" w:hAnsi="Baskerville" w:cs="Baskerville"/>
          <w:color w:val="0D0D0D" w:themeColor="text1" w:themeTint="F2"/>
        </w:rPr>
        <w:t>.</w:t>
      </w:r>
    </w:p>
    <w:p w14:paraId="180DDD65" w14:textId="77777777" w:rsidR="002B6D04" w:rsidRPr="00D34D13" w:rsidRDefault="002B6D04" w:rsidP="00F43F6A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66F33319" w14:textId="465AE6F0" w:rsidR="002B6D04" w:rsidRPr="00D34D13" w:rsidRDefault="002B6D04" w:rsidP="00F43F6A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lastRenderedPageBreak/>
        <w:t>2013</w:t>
      </w:r>
      <w:r w:rsidRPr="00D34D13">
        <w:rPr>
          <w:rFonts w:ascii="Baskerville" w:hAnsi="Baskerville" w:cs="Baskerville"/>
          <w:color w:val="0D0D0D" w:themeColor="text1" w:themeTint="F2"/>
        </w:rPr>
        <w:tab/>
        <w:t>Co-Director, Art Historical Studies across Europe</w:t>
      </w:r>
      <w:r w:rsidR="009A72B0" w:rsidRPr="00D34D13">
        <w:rPr>
          <w:rFonts w:ascii="Baskerville" w:hAnsi="Baskerville" w:cs="Baskerville"/>
          <w:color w:val="0D0D0D" w:themeColor="text1" w:themeTint="F2"/>
        </w:rPr>
        <w:t xml:space="preserve">, Brigham Young University. </w:t>
      </w:r>
    </w:p>
    <w:p w14:paraId="6B02C560" w14:textId="77777777" w:rsidR="002B6D04" w:rsidRPr="00D34D13" w:rsidRDefault="002B6D04" w:rsidP="00F43F6A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7ADAA244" w14:textId="77777777" w:rsidR="009A72B0" w:rsidRPr="00D34D13" w:rsidRDefault="002B6D04" w:rsidP="009A72B0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2015</w:t>
      </w:r>
      <w:r w:rsidRPr="00D34D13">
        <w:rPr>
          <w:rFonts w:ascii="Baskerville" w:hAnsi="Baskerville" w:cs="Baskerville"/>
          <w:color w:val="0D0D0D" w:themeColor="text1" w:themeTint="F2"/>
        </w:rPr>
        <w:tab/>
        <w:t>Co-Director, Art Historical and Photographic Studies across Europe</w:t>
      </w:r>
      <w:r w:rsidR="009A72B0" w:rsidRPr="00D34D13">
        <w:rPr>
          <w:rFonts w:ascii="Baskerville" w:hAnsi="Baskerville" w:cs="Baskerville"/>
          <w:color w:val="0D0D0D" w:themeColor="text1" w:themeTint="F2"/>
        </w:rPr>
        <w:t xml:space="preserve">, Brigham Young University. </w:t>
      </w:r>
    </w:p>
    <w:p w14:paraId="2A824249" w14:textId="77777777" w:rsidR="002B6D04" w:rsidRPr="00D34D13" w:rsidRDefault="002B6D04" w:rsidP="009A72B0">
      <w:pPr>
        <w:rPr>
          <w:rFonts w:ascii="Baskerville" w:hAnsi="Baskerville" w:cs="Baskerville"/>
          <w:color w:val="0D0D0D" w:themeColor="text1" w:themeTint="F2"/>
        </w:rPr>
      </w:pPr>
    </w:p>
    <w:p w14:paraId="14137AAC" w14:textId="723AAC65" w:rsidR="009A72B0" w:rsidRPr="00D34D13" w:rsidRDefault="002B6D04" w:rsidP="009A72B0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2018</w:t>
      </w:r>
      <w:r w:rsidRPr="00D34D13">
        <w:rPr>
          <w:rFonts w:ascii="Baskerville" w:hAnsi="Baskerville" w:cs="Baskerville"/>
          <w:color w:val="0D0D0D" w:themeColor="text1" w:themeTint="F2"/>
        </w:rPr>
        <w:tab/>
        <w:t>Director</w:t>
      </w:r>
      <w:r w:rsidR="008C73FA" w:rsidRPr="00D34D13">
        <w:rPr>
          <w:rFonts w:ascii="Baskerville" w:hAnsi="Baskerville" w:cs="Baskerville"/>
          <w:color w:val="0D0D0D" w:themeColor="text1" w:themeTint="F2"/>
        </w:rPr>
        <w:t>/</w:t>
      </w:r>
      <w:r w:rsidR="00896A7A" w:rsidRPr="00896A7A">
        <w:rPr>
          <w:rFonts w:ascii="Baskerville" w:hAnsi="Baskerville" w:cs="Baskerville"/>
          <w:color w:val="0D0D0D" w:themeColor="text1" w:themeTint="F2"/>
        </w:rPr>
        <w:t xml:space="preserve"> </w:t>
      </w:r>
      <w:r w:rsidR="00896A7A" w:rsidRPr="00D34D13">
        <w:rPr>
          <w:rFonts w:ascii="Baskerville" w:hAnsi="Baskerville" w:cs="Baskerville"/>
          <w:color w:val="0D0D0D" w:themeColor="text1" w:themeTint="F2"/>
        </w:rPr>
        <w:t>Co-</w:t>
      </w:r>
      <w:r w:rsidR="008C73FA" w:rsidRPr="00D34D13">
        <w:rPr>
          <w:rFonts w:ascii="Baskerville" w:hAnsi="Baskerville" w:cs="Baskerville"/>
          <w:color w:val="0D0D0D" w:themeColor="text1" w:themeTint="F2"/>
        </w:rPr>
        <w:t>Director</w:t>
      </w:r>
      <w:r w:rsidRPr="00D34D13">
        <w:rPr>
          <w:rFonts w:ascii="Baskerville" w:hAnsi="Baskerville" w:cs="Baskerville"/>
          <w:color w:val="0D0D0D" w:themeColor="text1" w:themeTint="F2"/>
        </w:rPr>
        <w:t>, Rome,</w:t>
      </w:r>
      <w:r w:rsidR="009A72B0" w:rsidRPr="00D34D13">
        <w:rPr>
          <w:rFonts w:ascii="Baskerville" w:hAnsi="Baskerville" w:cs="Baskerville"/>
          <w:color w:val="0D0D0D" w:themeColor="text1" w:themeTint="F2"/>
        </w:rPr>
        <w:t xml:space="preserve"> Italy, Brigham Young University. </w:t>
      </w:r>
    </w:p>
    <w:p w14:paraId="00F77131" w14:textId="2FBE0AB7" w:rsidR="008C73FA" w:rsidRPr="00D34D13" w:rsidRDefault="008C73FA" w:rsidP="009A72B0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28ADE4E0" w14:textId="605713B8" w:rsidR="008C73FA" w:rsidRPr="00D34D13" w:rsidRDefault="008C73FA" w:rsidP="009A72B0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2019</w:t>
      </w:r>
      <w:r w:rsidRPr="00D34D13">
        <w:rPr>
          <w:rFonts w:ascii="Baskerville" w:hAnsi="Baskerville" w:cs="Baskerville"/>
          <w:color w:val="0D0D0D" w:themeColor="text1" w:themeTint="F2"/>
        </w:rPr>
        <w:tab/>
        <w:t>Co-Director, Art Historical Studies across Europe, Brigham Young University.</w:t>
      </w:r>
    </w:p>
    <w:p w14:paraId="4172E966" w14:textId="6C461558" w:rsidR="009426A7" w:rsidRPr="00820ADF" w:rsidRDefault="002B6D04" w:rsidP="00820ADF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820ADF">
        <w:rPr>
          <w:rFonts w:ascii="Baskerville" w:hAnsi="Baskerville" w:cs="Baskerville"/>
          <w:color w:val="0D0D0D" w:themeColor="text1" w:themeTint="F2"/>
        </w:rPr>
        <w:br/>
      </w:r>
    </w:p>
    <w:p w14:paraId="42102AD7" w14:textId="594EDCA1" w:rsidR="00271B9E" w:rsidRPr="00D34D13" w:rsidRDefault="00404D00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  <w:r w:rsidRPr="00D34D13">
        <w:rPr>
          <w:rFonts w:ascii="Baskerville" w:hAnsi="Baskerville" w:cs="Baskerville"/>
          <w:b/>
          <w:color w:val="0D0D0D" w:themeColor="text1" w:themeTint="F2"/>
        </w:rPr>
        <w:t>Museum Experience</w:t>
      </w:r>
    </w:p>
    <w:p w14:paraId="7AECBDA7" w14:textId="77777777" w:rsidR="006B0F7C" w:rsidRPr="00D34D13" w:rsidRDefault="006B0F7C" w:rsidP="004759CA">
      <w:pPr>
        <w:rPr>
          <w:rFonts w:ascii="Baskerville" w:hAnsi="Baskerville" w:cs="Baskerville"/>
          <w:color w:val="0D0D0D" w:themeColor="text1" w:themeTint="F2"/>
        </w:rPr>
      </w:pPr>
    </w:p>
    <w:p w14:paraId="6C52CB86" w14:textId="77777777" w:rsidR="00476E3E" w:rsidRPr="00D34D13" w:rsidRDefault="00476E3E" w:rsidP="00476E3E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2009-Present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Exhibition Consultant, Museum of Art, Brigham Young University, Provo, Utah.  </w:t>
      </w:r>
    </w:p>
    <w:p w14:paraId="3F56D78E" w14:textId="77777777" w:rsidR="00476E3E" w:rsidRPr="00D34D13" w:rsidRDefault="00476E3E" w:rsidP="00404D00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3BC07A4E" w14:textId="130548D6" w:rsidR="00896A7A" w:rsidRPr="00D34D13" w:rsidRDefault="00896A7A" w:rsidP="00896A7A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2017-Present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Co-Curator/Mentor, “Returning Home: The Art and Poetry of Intermountain Indian School, 1951-1984.” </w:t>
      </w:r>
      <w:r w:rsidR="00032AEC">
        <w:rPr>
          <w:rFonts w:ascii="Baskerville" w:hAnsi="Baskerville" w:cs="Baskerville"/>
          <w:color w:val="0D0D0D" w:themeColor="text1" w:themeTint="F2"/>
        </w:rPr>
        <w:t xml:space="preserve">Traveling Exhibition: </w:t>
      </w:r>
      <w:r w:rsidR="00FF6035">
        <w:rPr>
          <w:rFonts w:ascii="Baskerville" w:hAnsi="Baskerville" w:cs="Baskerville"/>
          <w:color w:val="0D0D0D" w:themeColor="text1" w:themeTint="F2"/>
        </w:rPr>
        <w:t xml:space="preserve">Harold B. Lee Library, Brigham Young University, Provo, Utah; Gallup Cultural Center, Gallup New Mexico; Navajo </w:t>
      </w:r>
      <w:r w:rsidR="00DF008F">
        <w:rPr>
          <w:rFonts w:ascii="Baskerville" w:hAnsi="Baskerville" w:cs="Baskerville"/>
          <w:color w:val="0D0D0D" w:themeColor="text1" w:themeTint="F2"/>
        </w:rPr>
        <w:t xml:space="preserve">Nation </w:t>
      </w:r>
      <w:r w:rsidR="00FF6035">
        <w:rPr>
          <w:rFonts w:ascii="Baskerville" w:hAnsi="Baskerville" w:cs="Baskerville"/>
          <w:color w:val="0D0D0D" w:themeColor="text1" w:themeTint="F2"/>
        </w:rPr>
        <w:t xml:space="preserve">Museum, Window Rock, </w:t>
      </w:r>
      <w:r w:rsidR="00DF008F">
        <w:rPr>
          <w:rFonts w:ascii="Baskerville" w:hAnsi="Baskerville" w:cs="Baskerville"/>
          <w:color w:val="0D0D0D" w:themeColor="text1" w:themeTint="F2"/>
        </w:rPr>
        <w:t xml:space="preserve">Arizona. </w:t>
      </w:r>
      <w:r>
        <w:rPr>
          <w:rFonts w:ascii="Baskerville" w:hAnsi="Baskerville" w:cs="Baskerville"/>
          <w:color w:val="0D0D0D" w:themeColor="text1" w:themeTint="F2"/>
        </w:rPr>
        <w:br/>
      </w:r>
    </w:p>
    <w:p w14:paraId="2322A235" w14:textId="41963330" w:rsidR="00E0346D" w:rsidRPr="00D34D13" w:rsidRDefault="00E0346D" w:rsidP="00F24E6D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2018-Present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820ADF">
        <w:rPr>
          <w:rFonts w:ascii="Baskerville" w:hAnsi="Baskerville" w:cs="Baskerville"/>
          <w:color w:val="0D0D0D" w:themeColor="text1" w:themeTint="F2"/>
        </w:rPr>
        <w:t xml:space="preserve">Curator, </w:t>
      </w:r>
      <w:r w:rsidR="00F24E6D" w:rsidRPr="00F24E6D">
        <w:rPr>
          <w:rFonts w:ascii="Baskerville" w:hAnsi="Baskerville" w:cs="Baskerville"/>
          <w:i/>
          <w:iCs/>
          <w:color w:val="0D0D0D" w:themeColor="text1" w:themeTint="F2"/>
        </w:rPr>
        <w:t>Fields of Labor and Recovery: A Photographic Portrait of Utah from the Great Depression to WWII, 1936-1942</w:t>
      </w:r>
      <w:r w:rsidR="00820ADF">
        <w:rPr>
          <w:rFonts w:ascii="Baskerville" w:hAnsi="Baskerville" w:cs="Baskerville"/>
          <w:color w:val="0D0D0D" w:themeColor="text1" w:themeTint="F2"/>
        </w:rPr>
        <w:t xml:space="preserve">, exhibition, </w:t>
      </w:r>
      <w:r w:rsidR="008C73FA" w:rsidRPr="00D34D13">
        <w:rPr>
          <w:rFonts w:ascii="Baskerville" w:hAnsi="Baskerville" w:cs="Baskerville"/>
          <w:color w:val="0D0D0D" w:themeColor="text1" w:themeTint="F2"/>
        </w:rPr>
        <w:t>Brigham Young University Museum of Art (projected 202</w:t>
      </w:r>
      <w:r w:rsidR="009103DD">
        <w:rPr>
          <w:rFonts w:ascii="Baskerville" w:hAnsi="Baskerville" w:cs="Baskerville"/>
          <w:color w:val="0D0D0D" w:themeColor="text1" w:themeTint="F2"/>
        </w:rPr>
        <w:t>1</w:t>
      </w:r>
      <w:r w:rsidR="008C73FA" w:rsidRPr="00D34D13">
        <w:rPr>
          <w:rFonts w:ascii="Baskerville" w:hAnsi="Baskerville" w:cs="Baskerville"/>
          <w:color w:val="0D0D0D" w:themeColor="text1" w:themeTint="F2"/>
        </w:rPr>
        <w:t xml:space="preserve">). </w:t>
      </w:r>
    </w:p>
    <w:p w14:paraId="381D1D2C" w14:textId="77777777" w:rsidR="00C27F2B" w:rsidRPr="00D34D13" w:rsidRDefault="00C27F2B" w:rsidP="0098182A">
      <w:pPr>
        <w:rPr>
          <w:rFonts w:ascii="Baskerville" w:hAnsi="Baskerville" w:cs="Baskerville"/>
          <w:color w:val="0D0D0D" w:themeColor="text1" w:themeTint="F2"/>
        </w:rPr>
      </w:pPr>
    </w:p>
    <w:p w14:paraId="4C1D1B5D" w14:textId="2B06D340" w:rsidR="00644F95" w:rsidRPr="00D34D13" w:rsidRDefault="00404D00" w:rsidP="00404D00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2013</w:t>
      </w:r>
      <w:r w:rsidR="007F36FA" w:rsidRPr="00D34D13">
        <w:rPr>
          <w:rFonts w:ascii="Baskerville" w:hAnsi="Baskerville" w:cs="Baskerville"/>
          <w:color w:val="0D0D0D" w:themeColor="text1" w:themeTint="F2"/>
        </w:rPr>
        <w:t>-</w:t>
      </w:r>
      <w:r w:rsidR="007F36FA" w:rsidRPr="000D4DF6">
        <w:rPr>
          <w:rFonts w:ascii="Baskerville" w:hAnsi="Baskerville" w:cs="Baskerville"/>
          <w:i/>
          <w:iCs/>
          <w:color w:val="0D0D0D" w:themeColor="text1" w:themeTint="F2"/>
        </w:rPr>
        <w:t>ongoing</w:t>
      </w:r>
      <w:r w:rsidRPr="00D34D13">
        <w:rPr>
          <w:rFonts w:ascii="Baskerville" w:hAnsi="Baskerville" w:cs="Baskerville"/>
          <w:b/>
          <w:color w:val="0D0D0D" w:themeColor="text1" w:themeTint="F2"/>
        </w:rPr>
        <w:tab/>
      </w:r>
      <w:r w:rsidR="00AF64F5" w:rsidRPr="00D34D13">
        <w:rPr>
          <w:rFonts w:ascii="Baskerville" w:hAnsi="Baskerville" w:cs="Baskerville"/>
          <w:color w:val="0D0D0D" w:themeColor="text1" w:themeTint="F2"/>
        </w:rPr>
        <w:t xml:space="preserve">Curator, </w:t>
      </w:r>
      <w:r w:rsidR="00644F95" w:rsidRPr="00D34D13">
        <w:rPr>
          <w:rFonts w:ascii="Baskerville" w:hAnsi="Baskerville" w:cs="Baskerville"/>
          <w:color w:val="0D0D0D" w:themeColor="text1" w:themeTint="F2"/>
        </w:rPr>
        <w:t>“Dorothea Lange in Ireland</w:t>
      </w:r>
      <w:r w:rsidR="00F1175A" w:rsidRPr="00D34D13">
        <w:rPr>
          <w:rFonts w:ascii="Baskerville" w:hAnsi="Baskerville" w:cs="Baskerville"/>
          <w:color w:val="0D0D0D" w:themeColor="text1" w:themeTint="F2"/>
        </w:rPr>
        <w:t xml:space="preserve">” </w:t>
      </w:r>
      <w:r w:rsidR="008C73FA" w:rsidRPr="00D34D13">
        <w:rPr>
          <w:rFonts w:ascii="Baskerville" w:hAnsi="Baskerville" w:cs="Baskerville"/>
          <w:color w:val="0D0D0D" w:themeColor="text1" w:themeTint="F2"/>
        </w:rPr>
        <w:t>TBD.</w:t>
      </w:r>
      <w:r w:rsidR="00644F95" w:rsidRPr="00D34D13">
        <w:rPr>
          <w:rFonts w:ascii="Baskerville" w:hAnsi="Baskerville" w:cs="Baskerville"/>
          <w:color w:val="0D0D0D" w:themeColor="text1" w:themeTint="F2"/>
        </w:rPr>
        <w:t xml:space="preserve"> </w:t>
      </w:r>
    </w:p>
    <w:p w14:paraId="140CA0BA" w14:textId="77777777" w:rsidR="00533B78" w:rsidRPr="00D34D13" w:rsidRDefault="00533B78" w:rsidP="00476E3E">
      <w:pPr>
        <w:rPr>
          <w:rFonts w:ascii="Baskerville" w:hAnsi="Baskerville" w:cs="Baskerville"/>
          <w:color w:val="0D0D0D" w:themeColor="text1" w:themeTint="F2"/>
        </w:rPr>
      </w:pPr>
    </w:p>
    <w:p w14:paraId="5CD1EB2A" w14:textId="60FC0346" w:rsidR="009B3B28" w:rsidRPr="00D34D13" w:rsidRDefault="009B3B28" w:rsidP="00795D5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2014-</w:t>
      </w:r>
      <w:r w:rsidR="000D4DF6" w:rsidRPr="000D4DF6">
        <w:rPr>
          <w:rFonts w:ascii="Baskerville" w:hAnsi="Baskerville" w:cs="Baskerville"/>
          <w:i/>
          <w:iCs/>
          <w:color w:val="0D0D0D" w:themeColor="text1" w:themeTint="F2"/>
        </w:rPr>
        <w:t>ongoing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i/>
          <w:color w:val="0D0D0D" w:themeColor="text1" w:themeTint="F2"/>
        </w:rPr>
        <w:t>Lewis Baltz in Park City</w:t>
      </w:r>
      <w:r w:rsidR="008C73FA" w:rsidRPr="00D34D13">
        <w:rPr>
          <w:rFonts w:ascii="Baskerville" w:hAnsi="Baskerville" w:cs="Baskerville"/>
          <w:i/>
          <w:color w:val="0D0D0D" w:themeColor="text1" w:themeTint="F2"/>
        </w:rPr>
        <w:t xml:space="preserve">. </w:t>
      </w:r>
      <w:r w:rsidR="008C73FA" w:rsidRPr="00D34D13">
        <w:rPr>
          <w:rFonts w:ascii="Baskerville" w:hAnsi="Baskerville" w:cs="Baskerville"/>
          <w:color w:val="0D0D0D" w:themeColor="text1" w:themeTint="F2"/>
        </w:rPr>
        <w:t xml:space="preserve">TBD. </w:t>
      </w:r>
    </w:p>
    <w:p w14:paraId="4A669066" w14:textId="77777777" w:rsidR="007E65E3" w:rsidRPr="00D34D13" w:rsidRDefault="007E65E3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5C25F63D" w14:textId="376465AA" w:rsidR="0098182A" w:rsidRPr="00D34D13" w:rsidRDefault="0098182A" w:rsidP="0098182A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2018-2019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Assistant to the Curators, “Along the Line: Contemporary Investigations to the Transcontinental Railroad.” </w:t>
      </w:r>
      <w:r w:rsidRPr="00D34D13">
        <w:rPr>
          <w:rFonts w:ascii="Baskerville" w:hAnsi="Baskerville" w:cs="Baskerville"/>
          <w:color w:val="0D0D0D" w:themeColor="text1" w:themeTint="F2"/>
        </w:rPr>
        <w:br/>
      </w:r>
    </w:p>
    <w:p w14:paraId="2527A7F9" w14:textId="7ABF80F9" w:rsidR="00476E3E" w:rsidRPr="00D34D13" w:rsidRDefault="00476E3E" w:rsidP="00476E3E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2014-2016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Co-Organizer,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Victoria </w:t>
      </w:r>
      <w:proofErr w:type="spellStart"/>
      <w:r w:rsidRPr="00D34D13">
        <w:rPr>
          <w:rFonts w:ascii="Baskerville" w:hAnsi="Baskerville" w:cs="Baskerville"/>
          <w:i/>
          <w:color w:val="0D0D0D" w:themeColor="text1" w:themeTint="F2"/>
        </w:rPr>
        <w:t>Sambunaris</w:t>
      </w:r>
      <w:proofErr w:type="spellEnd"/>
      <w:r w:rsidRPr="00D34D13">
        <w:rPr>
          <w:rFonts w:ascii="Baskerville" w:hAnsi="Baskerville" w:cs="Baskerville"/>
          <w:i/>
          <w:color w:val="0D0D0D" w:themeColor="text1" w:themeTint="F2"/>
        </w:rPr>
        <w:t xml:space="preserve"> – The West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Brigham Young University – L. Tom Perry Special Collections &amp; Harold B. Lee Library, Provo, Utah. </w:t>
      </w:r>
    </w:p>
    <w:p w14:paraId="01983071" w14:textId="77777777" w:rsidR="00476E3E" w:rsidRPr="00D34D13" w:rsidRDefault="00476E3E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44EBD91A" w14:textId="70B7D219" w:rsidR="003A0FCC" w:rsidRPr="00D34D13" w:rsidRDefault="003A0FCC" w:rsidP="00385E05">
      <w:pPr>
        <w:ind w:left="2160" w:hanging="2160"/>
        <w:rPr>
          <w:rFonts w:ascii="Baskerville" w:hAnsi="Baskerville" w:cs="Baskerville"/>
          <w:i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2015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Co-Curator/Advisor,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Weaving the Unexpected: Navajo Pictorials from the </w:t>
      </w:r>
      <w:proofErr w:type="spellStart"/>
      <w:r w:rsidRPr="00D34D13">
        <w:rPr>
          <w:rFonts w:ascii="Baskerville" w:hAnsi="Baskerville" w:cs="Baskerville"/>
          <w:i/>
          <w:color w:val="0D0D0D" w:themeColor="text1" w:themeTint="F2"/>
        </w:rPr>
        <w:t>Lucke</w:t>
      </w:r>
      <w:proofErr w:type="spellEnd"/>
      <w:r w:rsidRPr="00D34D13">
        <w:rPr>
          <w:rFonts w:ascii="Baskerville" w:hAnsi="Baskerville" w:cs="Baskerville"/>
          <w:i/>
          <w:color w:val="0D0D0D" w:themeColor="text1" w:themeTint="F2"/>
        </w:rPr>
        <w:t xml:space="preserve"> Collection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Museum of Art, Brigham Young University, Provo, Utah. </w:t>
      </w:r>
      <w:r w:rsidR="00047B58" w:rsidRPr="00D34D13">
        <w:rPr>
          <w:rFonts w:ascii="Baskerville" w:hAnsi="Baskerville" w:cs="Baskerville"/>
          <w:color w:val="0D0D0D" w:themeColor="text1" w:themeTint="F2"/>
        </w:rPr>
        <w:t>(Organized in connection with ARTHC 570R)</w:t>
      </w:r>
    </w:p>
    <w:p w14:paraId="26F48886" w14:textId="77777777" w:rsidR="003A0FCC" w:rsidRPr="00D34D13" w:rsidRDefault="003A0FCC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2B3781D5" w14:textId="5A796D31" w:rsidR="00AF64F5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2014-2015</w:t>
      </w:r>
      <w:r w:rsidRPr="00D34D13">
        <w:rPr>
          <w:rFonts w:ascii="Baskerville" w:hAnsi="Baskerville" w:cs="Baskerville"/>
          <w:color w:val="0D0D0D" w:themeColor="text1" w:themeTint="F2"/>
        </w:rPr>
        <w:tab/>
        <w:t>Co-</w:t>
      </w:r>
      <w:r w:rsidR="00FA6046" w:rsidRPr="00D34D13">
        <w:rPr>
          <w:rFonts w:ascii="Baskerville" w:hAnsi="Baskerville" w:cs="Baskerville"/>
          <w:color w:val="0D0D0D" w:themeColor="text1" w:themeTint="F2"/>
        </w:rPr>
        <w:t>Curator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</w:t>
      </w:r>
      <w:r w:rsidRPr="00D34D13">
        <w:rPr>
          <w:rFonts w:ascii="Baskerville" w:hAnsi="Baskerville" w:cs="Baskerville"/>
          <w:i/>
          <w:color w:val="0D0D0D" w:themeColor="text1" w:themeTint="F2"/>
        </w:rPr>
        <w:t xml:space="preserve">Every Polished Grace: Art History at Brigham Young University,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B.F. Larsen Gallery, Brigham Young University, Provo, Utah. </w:t>
      </w:r>
    </w:p>
    <w:p w14:paraId="2DE81D47" w14:textId="77777777" w:rsidR="00385E05" w:rsidRPr="00D34D13" w:rsidRDefault="00385E0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104D870B" w14:textId="0E5D7F93" w:rsidR="00824493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2014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824493" w:rsidRPr="00D34D13">
        <w:rPr>
          <w:rFonts w:ascii="Baskerville" w:hAnsi="Baskerville" w:cs="Baskerville"/>
          <w:color w:val="0D0D0D" w:themeColor="text1" w:themeTint="F2"/>
        </w:rPr>
        <w:t xml:space="preserve">Contributor to </w:t>
      </w:r>
      <w:r w:rsidR="00824493" w:rsidRPr="00D34D13">
        <w:rPr>
          <w:rFonts w:ascii="Baskerville" w:hAnsi="Baskerville" w:cs="Baskerville"/>
          <w:i/>
          <w:color w:val="0D0D0D" w:themeColor="text1" w:themeTint="F2"/>
        </w:rPr>
        <w:t xml:space="preserve">Jack Delano 100 </w:t>
      </w:r>
      <w:proofErr w:type="spellStart"/>
      <w:r w:rsidR="00824493" w:rsidRPr="00D34D13">
        <w:rPr>
          <w:rFonts w:ascii="Baskerville" w:hAnsi="Baskerville" w:cs="Baskerville"/>
          <w:i/>
          <w:color w:val="0D0D0D" w:themeColor="text1" w:themeTint="F2"/>
        </w:rPr>
        <w:t>Anos</w:t>
      </w:r>
      <w:proofErr w:type="spellEnd"/>
      <w:r w:rsidR="00824493" w:rsidRPr="00D34D13">
        <w:rPr>
          <w:rFonts w:ascii="Baskerville" w:hAnsi="Baskerville" w:cs="Baskerville"/>
          <w:color w:val="0D0D0D" w:themeColor="text1" w:themeTint="F2"/>
        </w:rPr>
        <w:t>, Museo de Artes de Ponce</w:t>
      </w:r>
      <w:r w:rsidR="00A16A9A" w:rsidRPr="00D34D13">
        <w:rPr>
          <w:rFonts w:ascii="Baskerville" w:hAnsi="Baskerville" w:cs="Baskerville"/>
          <w:color w:val="0D0D0D" w:themeColor="text1" w:themeTint="F2"/>
        </w:rPr>
        <w:t xml:space="preserve">.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Ponce, </w:t>
      </w:r>
      <w:r w:rsidR="00A16A9A" w:rsidRPr="00D34D13">
        <w:rPr>
          <w:rFonts w:ascii="Baskerville" w:hAnsi="Baskerville" w:cs="Baskerville"/>
          <w:color w:val="0D0D0D" w:themeColor="text1" w:themeTint="F2"/>
        </w:rPr>
        <w:t>Puerto Rico</w:t>
      </w:r>
      <w:r w:rsidRPr="00D34D13">
        <w:rPr>
          <w:rFonts w:ascii="Baskerville" w:hAnsi="Baskerville" w:cs="Baskerville"/>
          <w:color w:val="0D0D0D" w:themeColor="text1" w:themeTint="F2"/>
        </w:rPr>
        <w:t xml:space="preserve">. </w:t>
      </w:r>
    </w:p>
    <w:p w14:paraId="3C42A852" w14:textId="77777777" w:rsidR="00AF64F5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55AF6A88" w14:textId="49AEE460" w:rsidR="003465FF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lastRenderedPageBreak/>
        <w:t>2014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A16A9A" w:rsidRPr="00D34D13">
        <w:rPr>
          <w:rFonts w:ascii="Baskerville" w:hAnsi="Baskerville" w:cs="Baskerville"/>
          <w:color w:val="0D0D0D" w:themeColor="text1" w:themeTint="F2"/>
        </w:rPr>
        <w:t>Assistant Curator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</w:t>
      </w:r>
      <w:r w:rsidR="003465FF" w:rsidRPr="00D34D13">
        <w:rPr>
          <w:rFonts w:ascii="Baskerville" w:hAnsi="Baskerville" w:cs="Baskerville"/>
          <w:i/>
          <w:color w:val="0D0D0D" w:themeColor="text1" w:themeTint="F2"/>
        </w:rPr>
        <w:t xml:space="preserve">Movement and Meaning: The Power of Pilgrimage.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Gallery 303, Brigham Young University, Provo, Utah. </w:t>
      </w:r>
    </w:p>
    <w:p w14:paraId="70C7524F" w14:textId="77777777" w:rsidR="00AF64F5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4596C7A9" w14:textId="0A5116B0" w:rsidR="009F3CA5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2010-2011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Co-Curator, </w:t>
      </w:r>
      <w:r w:rsidR="009F3CA5" w:rsidRPr="00D34D13">
        <w:rPr>
          <w:rFonts w:ascii="Baskerville" w:hAnsi="Baskerville" w:cs="Baskerville"/>
          <w:i/>
          <w:color w:val="0D0D0D" w:themeColor="text1" w:themeTint="F2"/>
        </w:rPr>
        <w:t xml:space="preserve">Treasured Truths: Exploring the Bridges Between Faith, Art, and Life. </w:t>
      </w:r>
      <w:r w:rsidR="009F3CA5" w:rsidRPr="00D34D13">
        <w:rPr>
          <w:rFonts w:ascii="Baskerville" w:hAnsi="Baskerville" w:cs="Baskerville"/>
          <w:color w:val="0D0D0D" w:themeColor="text1" w:themeTint="F2"/>
        </w:rPr>
        <w:t>B.F. Larsen Gal</w:t>
      </w:r>
      <w:r w:rsidRPr="00D34D13">
        <w:rPr>
          <w:rFonts w:ascii="Baskerville" w:hAnsi="Baskerville" w:cs="Baskerville"/>
          <w:color w:val="0D0D0D" w:themeColor="text1" w:themeTint="F2"/>
        </w:rPr>
        <w:t xml:space="preserve">lery. Brigham Young University, Provo, Utah. </w:t>
      </w:r>
    </w:p>
    <w:p w14:paraId="13B10D1F" w14:textId="77777777" w:rsidR="00AF64F5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44767995" w14:textId="04F1119C" w:rsidR="009F3CA5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2011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Co-curator, </w:t>
      </w:r>
      <w:r w:rsidR="009F3CA5" w:rsidRPr="00D34D13">
        <w:rPr>
          <w:rFonts w:ascii="Baskerville" w:hAnsi="Baskerville" w:cs="Baskerville"/>
          <w:i/>
          <w:color w:val="0D0D0D" w:themeColor="text1" w:themeTint="F2"/>
        </w:rPr>
        <w:t xml:space="preserve">Transformed by Light: Exploring Personal Enlightenment. </w:t>
      </w:r>
      <w:r w:rsidR="009F3CA5" w:rsidRPr="00D34D13">
        <w:rPr>
          <w:rFonts w:ascii="Baskerville" w:hAnsi="Baskerville" w:cs="Baskerville"/>
          <w:color w:val="0D0D0D" w:themeColor="text1" w:themeTint="F2"/>
        </w:rPr>
        <w:t>B.F. Larsen Gallery, Brigham Young University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Provo, Utah. </w:t>
      </w:r>
    </w:p>
    <w:p w14:paraId="4A2EEAC3" w14:textId="77777777" w:rsidR="00AF64F5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10232525" w14:textId="303CCEE5" w:rsidR="00271B9E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2010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9F3CA5" w:rsidRPr="00D34D13">
        <w:rPr>
          <w:rFonts w:ascii="Baskerville" w:hAnsi="Baskerville" w:cs="Baskerville"/>
          <w:color w:val="0D0D0D" w:themeColor="text1" w:themeTint="F2"/>
        </w:rPr>
        <w:t>Co-</w:t>
      </w:r>
      <w:r w:rsidRPr="00D34D13">
        <w:rPr>
          <w:rFonts w:ascii="Baskerville" w:hAnsi="Baskerville" w:cs="Baskerville"/>
          <w:color w:val="0D0D0D" w:themeColor="text1" w:themeTint="F2"/>
        </w:rPr>
        <w:t xml:space="preserve">curator,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 xml:space="preserve">Nature/Nurture: Narratives of the Family. </w:t>
      </w:r>
      <w:r w:rsidR="00271B9E" w:rsidRPr="00D34D13">
        <w:rPr>
          <w:rFonts w:ascii="Baskerville" w:hAnsi="Baskerville" w:cs="Baskerville"/>
          <w:color w:val="0D0D0D" w:themeColor="text1" w:themeTint="F2"/>
        </w:rPr>
        <w:t>B.F. Larsen Ga</w:t>
      </w:r>
      <w:r w:rsidRPr="00D34D13">
        <w:rPr>
          <w:rFonts w:ascii="Baskerville" w:hAnsi="Baskerville" w:cs="Baskerville"/>
          <w:color w:val="0D0D0D" w:themeColor="text1" w:themeTint="F2"/>
        </w:rPr>
        <w:t xml:space="preserve">llery, Brigham Young University, Provo, Utah. </w:t>
      </w:r>
    </w:p>
    <w:p w14:paraId="553A14CD" w14:textId="77777777" w:rsidR="00AF64F5" w:rsidRPr="00D34D13" w:rsidRDefault="00AF64F5" w:rsidP="00AF64F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2F54B204" w14:textId="66B3EBA6" w:rsidR="00271B9E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2009 </w:t>
      </w:r>
      <w:r w:rsidRPr="00D34D13">
        <w:rPr>
          <w:rFonts w:ascii="Baskerville" w:hAnsi="Baskerville" w:cs="Baskerville"/>
          <w:color w:val="0D0D0D" w:themeColor="text1" w:themeTint="F2"/>
        </w:rPr>
        <w:tab/>
        <w:t>Curator,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>A Product of Time and Faith: Hagen Haltern’s Intensive Drawing Studio, 1982/2009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B.F. Larsen Gallery, </w:t>
      </w:r>
      <w:r w:rsidR="00271B9E" w:rsidRPr="00D34D13">
        <w:rPr>
          <w:rFonts w:ascii="Baskerville" w:hAnsi="Baskerville" w:cs="Baskerville"/>
          <w:color w:val="0D0D0D" w:themeColor="text1" w:themeTint="F2"/>
        </w:rPr>
        <w:t>Brigham Young University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Provo, Utah. </w:t>
      </w:r>
    </w:p>
    <w:p w14:paraId="21E268F2" w14:textId="77777777" w:rsidR="00385E05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4B4E08DE" w14:textId="5D99D5F8" w:rsidR="00271B9E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2008-2009</w:t>
      </w:r>
      <w:r w:rsidRPr="00D34D13">
        <w:rPr>
          <w:rFonts w:ascii="Baskerville" w:hAnsi="Baskerville" w:cs="Baskerville"/>
          <w:color w:val="0D0D0D" w:themeColor="text1" w:themeTint="F2"/>
        </w:rPr>
        <w:tab/>
        <w:t>Curator,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“Karl </w:t>
      </w:r>
      <w:proofErr w:type="spellStart"/>
      <w:r w:rsidR="00271B9E" w:rsidRPr="00D34D13">
        <w:rPr>
          <w:rFonts w:ascii="Baskerville" w:hAnsi="Baskerville" w:cs="Baskerville"/>
          <w:color w:val="0D0D0D" w:themeColor="text1" w:themeTint="F2"/>
        </w:rPr>
        <w:t>Bodmer</w:t>
      </w:r>
      <w:proofErr w:type="spellEnd"/>
      <w:r w:rsidR="00271B9E" w:rsidRPr="00D34D13">
        <w:rPr>
          <w:rFonts w:ascii="Baskerville" w:hAnsi="Baskerville" w:cs="Baskerville"/>
          <w:color w:val="0D0D0D" w:themeColor="text1" w:themeTint="F2"/>
        </w:rPr>
        <w:t>: Beyond the Frontier,” University of Utah Museum of Fine Art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Salt Lake City, Utah. </w:t>
      </w:r>
    </w:p>
    <w:p w14:paraId="0EF81066" w14:textId="77777777" w:rsidR="00385E05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0BB708E4" w14:textId="69BE8363" w:rsidR="00271B9E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2008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271B9E" w:rsidRPr="00D34D13">
        <w:rPr>
          <w:rFonts w:ascii="Baskerville" w:hAnsi="Baskerville" w:cs="Baskerville"/>
          <w:color w:val="0D0D0D" w:themeColor="text1" w:themeTint="F2"/>
        </w:rPr>
        <w:t>Carleton Watkins</w:t>
      </w:r>
      <w:r w:rsidR="004322AB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Mammoth Plate Location </w:t>
      </w:r>
      <w:r w:rsidR="004322AB" w:rsidRPr="00D34D13">
        <w:rPr>
          <w:rFonts w:ascii="Baskerville" w:hAnsi="Baskerville" w:cs="Baskerville"/>
          <w:color w:val="0D0D0D" w:themeColor="text1" w:themeTint="F2"/>
        </w:rPr>
        <w:t>Project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for Utah</w:t>
      </w:r>
      <w:r w:rsidR="004322AB" w:rsidRPr="00D34D13">
        <w:rPr>
          <w:rFonts w:ascii="Baskerville" w:hAnsi="Baskerville" w:cs="Baskerville"/>
          <w:color w:val="0D0D0D" w:themeColor="text1" w:themeTint="F2"/>
        </w:rPr>
        <w:t>, Getty Museum (</w:t>
      </w:r>
      <w:r w:rsidR="00271B9E" w:rsidRPr="00D34D13">
        <w:rPr>
          <w:rFonts w:ascii="Baskerville" w:hAnsi="Baskerville" w:cs="Baskerville"/>
          <w:color w:val="0D0D0D" w:themeColor="text1" w:themeTint="F2"/>
        </w:rPr>
        <w:t>unde</w:t>
      </w:r>
      <w:r w:rsidR="004322AB" w:rsidRPr="00D34D13">
        <w:rPr>
          <w:rFonts w:ascii="Baskerville" w:hAnsi="Baskerville" w:cs="Baskerville"/>
          <w:color w:val="0D0D0D" w:themeColor="text1" w:themeTint="F2"/>
        </w:rPr>
        <w:t xml:space="preserve">r the direction of Weston </w:t>
      </w:r>
      <w:proofErr w:type="spellStart"/>
      <w:r w:rsidR="004322AB" w:rsidRPr="00D34D13">
        <w:rPr>
          <w:rFonts w:ascii="Baskerville" w:hAnsi="Baskerville" w:cs="Baskerville"/>
          <w:color w:val="0D0D0D" w:themeColor="text1" w:themeTint="F2"/>
        </w:rPr>
        <w:t>Naef</w:t>
      </w:r>
      <w:proofErr w:type="spellEnd"/>
      <w:r w:rsidR="004322AB" w:rsidRPr="00D34D13">
        <w:rPr>
          <w:rFonts w:ascii="Baskerville" w:hAnsi="Baskerville" w:cs="Baskerville"/>
          <w:color w:val="0D0D0D" w:themeColor="text1" w:themeTint="F2"/>
        </w:rPr>
        <w:t>).</w:t>
      </w:r>
    </w:p>
    <w:p w14:paraId="4CC36583" w14:textId="77777777" w:rsidR="00385E05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07DCB6F3" w14:textId="5DF3844F" w:rsidR="00271B9E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2006-2008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271B9E" w:rsidRPr="00D34D13">
        <w:rPr>
          <w:rFonts w:ascii="Baskerville" w:hAnsi="Baskerville" w:cs="Baskerville"/>
          <w:color w:val="0D0D0D" w:themeColor="text1" w:themeTint="F2"/>
        </w:rPr>
        <w:t>Curator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>Forgotten Splendor: Echo and Weber Canyons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, University of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Utah Museum of Fine Art, Salt Lake City, Utah. </w:t>
      </w:r>
    </w:p>
    <w:p w14:paraId="61AA5108" w14:textId="77777777" w:rsidR="00385E05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39632A85" w14:textId="51728C55" w:rsidR="00271B9E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2006-2007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327F80" w:rsidRPr="00D34D13">
        <w:rPr>
          <w:rFonts w:ascii="Baskerville" w:hAnsi="Baskerville" w:cs="Baskerville"/>
          <w:color w:val="0D0D0D" w:themeColor="text1" w:themeTint="F2"/>
        </w:rPr>
        <w:t>Curator,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 xml:space="preserve">Resonance and Return: Documentary </w:t>
      </w:r>
      <w:r w:rsidR="004322AB" w:rsidRPr="00D34D13">
        <w:rPr>
          <w:rFonts w:ascii="Baskerville" w:hAnsi="Baskerville" w:cs="Baskerville"/>
          <w:i/>
          <w:color w:val="0D0D0D" w:themeColor="text1" w:themeTint="F2"/>
        </w:rPr>
        <w:t>Photography 1935 to the Present,</w:t>
      </w:r>
      <w:r w:rsidR="004322AB" w:rsidRPr="00D34D13">
        <w:rPr>
          <w:rFonts w:ascii="Baskerville" w:hAnsi="Baskerville" w:cs="Baskerville"/>
          <w:color w:val="0D0D0D" w:themeColor="text1" w:themeTint="F2"/>
        </w:rPr>
        <w:t xml:space="preserve"> Salt Lake Art Center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Salt Lake City, Utah. </w:t>
      </w:r>
    </w:p>
    <w:p w14:paraId="0F0430DE" w14:textId="77777777" w:rsidR="00385E05" w:rsidRPr="00D34D13" w:rsidRDefault="00385E05" w:rsidP="00385E0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2C630A88" w14:textId="63998FC6" w:rsidR="00271B9E" w:rsidRPr="00D34D13" w:rsidRDefault="00385E05" w:rsidP="00385E05">
      <w:pPr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2003-2007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Pr="00D34D13">
        <w:rPr>
          <w:rFonts w:ascii="Baskerville" w:hAnsi="Baskerville" w:cs="Baskerville"/>
          <w:bCs/>
          <w:color w:val="0D0D0D" w:themeColor="text1" w:themeTint="F2"/>
        </w:rPr>
        <w:t>Digital p</w:t>
      </w:r>
      <w:r w:rsidR="004322AB" w:rsidRPr="00D34D13">
        <w:rPr>
          <w:rFonts w:ascii="Baskerville" w:hAnsi="Baskerville" w:cs="Baskerville"/>
          <w:bCs/>
          <w:color w:val="0D0D0D" w:themeColor="text1" w:themeTint="F2"/>
        </w:rPr>
        <w:t>rocessor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 and</w:t>
      </w:r>
      <w:r w:rsidR="004322AB"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bCs/>
          <w:color w:val="0D0D0D" w:themeColor="text1" w:themeTint="F2"/>
        </w:rPr>
        <w:t>print viewing assistant,</w:t>
      </w:r>
      <w:r w:rsidR="004322AB"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="00271B9E" w:rsidRPr="00D34D13">
        <w:rPr>
          <w:rFonts w:ascii="Baskerville" w:hAnsi="Baskerville" w:cs="Baskerville"/>
          <w:bCs/>
          <w:color w:val="0D0D0D" w:themeColor="text1" w:themeTint="F2"/>
        </w:rPr>
        <w:t>Center for Creative</w:t>
      </w:r>
      <w:r w:rsidR="004322AB" w:rsidRPr="00D34D13">
        <w:rPr>
          <w:rFonts w:ascii="Baskerville" w:hAnsi="Baskerville" w:cs="Baskerville"/>
          <w:bCs/>
          <w:color w:val="0D0D0D" w:themeColor="text1" w:themeTint="F2"/>
        </w:rPr>
        <w:t xml:space="preserve"> Photography, Tucson, Arizona.</w:t>
      </w:r>
    </w:p>
    <w:p w14:paraId="570D2CBC" w14:textId="77777777" w:rsidR="009A507A" w:rsidRPr="00D34D13" w:rsidRDefault="009A507A" w:rsidP="00F172EB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6E97D18E" w14:textId="5725951E" w:rsidR="00271B9E" w:rsidRPr="00D34D13" w:rsidRDefault="009A507A" w:rsidP="009A507A">
      <w:pPr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2005</w:t>
      </w:r>
      <w:r w:rsidRPr="00D34D13">
        <w:rPr>
          <w:rFonts w:ascii="Baskerville" w:hAnsi="Baskerville" w:cs="Baskerville"/>
          <w:b/>
          <w:color w:val="0D0D0D" w:themeColor="text1" w:themeTint="F2"/>
        </w:rPr>
        <w:tab/>
      </w:r>
      <w:r w:rsidR="00271B9E" w:rsidRPr="00D34D13">
        <w:rPr>
          <w:rFonts w:ascii="Baskerville" w:hAnsi="Baskerville" w:cs="Baskerville"/>
          <w:color w:val="0D0D0D" w:themeColor="text1" w:themeTint="F2"/>
        </w:rPr>
        <w:t>Curator</w:t>
      </w:r>
      <w:r w:rsidRPr="00D34D13">
        <w:rPr>
          <w:rFonts w:ascii="Baskerville" w:hAnsi="Baskerville" w:cs="Baskerville"/>
          <w:color w:val="0D0D0D" w:themeColor="text1" w:themeTint="F2"/>
        </w:rPr>
        <w:t xml:space="preserve">, </w:t>
      </w:r>
      <w:r w:rsidR="00271B9E" w:rsidRPr="00D34D13">
        <w:rPr>
          <w:rFonts w:ascii="Baskerville" w:hAnsi="Baskerville" w:cs="Baskerville"/>
          <w:bCs/>
          <w:color w:val="0D0D0D" w:themeColor="text1" w:themeTint="F2"/>
        </w:rPr>
        <w:t>“The Process of Picturing Sculpture: Dan Budnik</w:t>
      </w:r>
      <w:r w:rsidRPr="00D34D13">
        <w:rPr>
          <w:rFonts w:ascii="Baskerville" w:hAnsi="Baskerville" w:cs="Baskerville"/>
          <w:bCs/>
          <w:color w:val="0D0D0D" w:themeColor="text1" w:themeTint="F2"/>
        </w:rPr>
        <w:t>’s photographs of David Smith,” Museum of Contemporary Art (MOCA), Tucson, Arizona.</w:t>
      </w:r>
    </w:p>
    <w:p w14:paraId="41B15446" w14:textId="77777777" w:rsidR="004322AB" w:rsidRPr="00D34D13" w:rsidRDefault="004322AB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  <w:u w:val="single"/>
        </w:rPr>
      </w:pPr>
    </w:p>
    <w:p w14:paraId="2172DA00" w14:textId="7F88A669" w:rsidR="0083277D" w:rsidRPr="00D34D13" w:rsidRDefault="0083277D" w:rsidP="00A8526B">
      <w:pPr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2003</w:t>
      </w:r>
      <w:r w:rsidRPr="00D34D13">
        <w:rPr>
          <w:rFonts w:ascii="Baskerville" w:hAnsi="Baskerville" w:cs="Baskerville"/>
          <w:bCs/>
          <w:color w:val="0D0D0D" w:themeColor="text1" w:themeTint="F2"/>
        </w:rPr>
        <w:tab/>
        <w:t xml:space="preserve">Metadata curator, Utah Governor’s Olympic Collection, Utah Historical Quarterly. </w:t>
      </w:r>
    </w:p>
    <w:p w14:paraId="4E21E57A" w14:textId="77777777" w:rsidR="0083277D" w:rsidRPr="00D34D13" w:rsidRDefault="0083277D" w:rsidP="00A8526B">
      <w:pPr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</w:p>
    <w:p w14:paraId="4BD7C730" w14:textId="6AEF234C" w:rsidR="00FD526C" w:rsidRPr="00D34D13" w:rsidRDefault="00A8526B" w:rsidP="00336EF2">
      <w:pPr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2002-2003</w:t>
      </w:r>
      <w:r w:rsidRPr="00D34D13">
        <w:rPr>
          <w:rFonts w:ascii="Baskerville" w:hAnsi="Baskerville" w:cs="Baskerville"/>
          <w:bCs/>
          <w:color w:val="0D0D0D" w:themeColor="text1" w:themeTint="F2"/>
        </w:rPr>
        <w:tab/>
        <w:t xml:space="preserve">Curator of Education, Bookstore Manager, Front Desk Manager, Salt Lake Art Center (now UMOCA), Salt Lake City, Utah. </w:t>
      </w:r>
      <w:r w:rsidRPr="00D34D13">
        <w:rPr>
          <w:rFonts w:ascii="Baskerville" w:hAnsi="Baskerville" w:cs="Baskerville"/>
          <w:bCs/>
          <w:color w:val="0D0D0D" w:themeColor="text1" w:themeTint="F2"/>
        </w:rPr>
        <w:tab/>
      </w:r>
      <w:r w:rsidRPr="00D34D13">
        <w:rPr>
          <w:rFonts w:ascii="Baskerville" w:hAnsi="Baskerville" w:cs="Baskerville"/>
          <w:bCs/>
          <w:color w:val="0D0D0D" w:themeColor="text1" w:themeTint="F2"/>
        </w:rPr>
        <w:tab/>
      </w:r>
      <w:r w:rsidRPr="00D34D13">
        <w:rPr>
          <w:rFonts w:ascii="Baskerville" w:hAnsi="Baskerville" w:cs="Baskerville"/>
          <w:bCs/>
          <w:color w:val="0D0D0D" w:themeColor="text1" w:themeTint="F2"/>
        </w:rPr>
        <w:tab/>
      </w:r>
    </w:p>
    <w:p w14:paraId="16E48F40" w14:textId="59584D4F" w:rsidR="009103DD" w:rsidRDefault="009103DD" w:rsidP="004D2A7A">
      <w:pPr>
        <w:rPr>
          <w:rFonts w:ascii="Baskerville" w:hAnsi="Baskerville" w:cs="Baskerville"/>
          <w:b/>
          <w:bCs/>
          <w:color w:val="0D0D0D" w:themeColor="text1" w:themeTint="F2"/>
        </w:rPr>
      </w:pPr>
    </w:p>
    <w:p w14:paraId="2B9ABF58" w14:textId="77777777" w:rsidR="009103DD" w:rsidRDefault="009103DD" w:rsidP="004D2A7A">
      <w:pPr>
        <w:rPr>
          <w:rFonts w:ascii="Baskerville" w:hAnsi="Baskerville" w:cs="Baskerville"/>
          <w:b/>
          <w:bCs/>
          <w:color w:val="0D0D0D" w:themeColor="text1" w:themeTint="F2"/>
        </w:rPr>
      </w:pPr>
    </w:p>
    <w:p w14:paraId="4AFAD918" w14:textId="7ED0AB7B" w:rsidR="00271B9E" w:rsidRPr="00D34D13" w:rsidRDefault="00C413E1" w:rsidP="00F172EB">
      <w:pPr>
        <w:ind w:left="810" w:hanging="810"/>
        <w:rPr>
          <w:rFonts w:ascii="Baskerville" w:hAnsi="Baskerville" w:cs="Baskerville"/>
          <w:b/>
          <w:bCs/>
          <w:color w:val="0D0D0D" w:themeColor="text1" w:themeTint="F2"/>
        </w:rPr>
      </w:pPr>
      <w:r w:rsidRPr="00D34D13">
        <w:rPr>
          <w:rFonts w:ascii="Baskerville" w:hAnsi="Baskerville" w:cs="Baskerville"/>
          <w:b/>
          <w:bCs/>
          <w:color w:val="0D0D0D" w:themeColor="text1" w:themeTint="F2"/>
        </w:rPr>
        <w:t>Awards and Grants</w:t>
      </w:r>
    </w:p>
    <w:p w14:paraId="14675B7E" w14:textId="77777777" w:rsidR="00271B9E" w:rsidRPr="00D34D13" w:rsidRDefault="00271B9E" w:rsidP="00F172EB">
      <w:pPr>
        <w:ind w:left="810" w:hanging="810"/>
        <w:rPr>
          <w:rFonts w:ascii="Baskerville" w:eastAsia="SimSun" w:hAnsi="Baskerville" w:cs="Baskerville"/>
          <w:b/>
          <w:color w:val="0D0D0D" w:themeColor="text1" w:themeTint="F2"/>
          <w:lang w:eastAsia="zh-CN"/>
        </w:rPr>
      </w:pPr>
    </w:p>
    <w:p w14:paraId="7C2F2EB0" w14:textId="7F18E357" w:rsidR="00BD130D" w:rsidRDefault="00BD130D" w:rsidP="00F40718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>
        <w:rPr>
          <w:rFonts w:ascii="Baskerville" w:eastAsia="SimSun" w:hAnsi="Baskerville" w:cs="Baskerville"/>
          <w:color w:val="0D0D0D" w:themeColor="text1" w:themeTint="F2"/>
          <w:lang w:eastAsia="zh-CN"/>
        </w:rPr>
        <w:t>202</w:t>
      </w:r>
      <w:r w:rsidR="00F61EA6">
        <w:rPr>
          <w:rFonts w:ascii="Baskerville" w:eastAsia="SimSun" w:hAnsi="Baskerville" w:cs="Baskerville"/>
          <w:color w:val="0D0D0D" w:themeColor="text1" w:themeTint="F2"/>
          <w:lang w:eastAsia="zh-CN"/>
        </w:rPr>
        <w:t>0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>The David W</w:t>
      </w:r>
      <w:r w:rsidR="00185C8A">
        <w:rPr>
          <w:rFonts w:ascii="Baskerville" w:eastAsia="SimSun" w:hAnsi="Baskerville" w:cs="Baskerville"/>
          <w:color w:val="0D0D0D" w:themeColor="text1" w:themeTint="F2"/>
          <w:lang w:eastAsia="zh-CN"/>
        </w:rPr>
        <w:t>.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&amp; Beatrice C. Evans Biography Award</w:t>
      </w:r>
      <w:r w:rsidR="00F40718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for </w:t>
      </w:r>
      <w:r w:rsidR="00F40718"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>In a Rugged Land: Ansel Adams, Dorothea Lange and the Three Mormon Towns Collaboration, 1953-1954</w:t>
      </w:r>
      <w:r w:rsidR="00F40718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Mountain West Center for Regional Studies, Utah State University. </w:t>
      </w:r>
    </w:p>
    <w:p w14:paraId="791CCF56" w14:textId="77777777" w:rsidR="00BD130D" w:rsidRDefault="00BD130D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7F374CD2" w14:textId="391F195D" w:rsidR="001A730F" w:rsidRDefault="001A730F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>
        <w:rPr>
          <w:rFonts w:ascii="Baskerville" w:eastAsia="SimSun" w:hAnsi="Baskerville" w:cs="Baskerville"/>
          <w:color w:val="0D0D0D" w:themeColor="text1" w:themeTint="F2"/>
          <w:lang w:eastAsia="zh-CN"/>
        </w:rPr>
        <w:t>2020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 xml:space="preserve">Humanities+ Public Humanities Award (for Returning Home Intermountain Project). College of Humanities, Brigham Young University. </w:t>
      </w:r>
    </w:p>
    <w:p w14:paraId="7ABE18A0" w14:textId="77777777" w:rsidR="001A730F" w:rsidRDefault="001A730F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63131928" w14:textId="078B0150" w:rsidR="003276EE" w:rsidRDefault="003276EE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>
        <w:rPr>
          <w:rFonts w:ascii="Baskerville" w:eastAsia="SimSun" w:hAnsi="Baskerville" w:cs="Baskerville"/>
          <w:color w:val="0D0D0D" w:themeColor="text1" w:themeTint="F2"/>
          <w:lang w:eastAsia="zh-CN"/>
        </w:rPr>
        <w:t>2020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Pr="003276EE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Finalist, </w:t>
      </w:r>
      <w:r w:rsidRPr="003276EE">
        <w:rPr>
          <w:rFonts w:ascii="Baskerville" w:hAnsi="Baskerville"/>
          <w:i/>
          <w:iCs/>
        </w:rPr>
        <w:t>Reading the West</w:t>
      </w:r>
      <w:r w:rsidRPr="003276EE">
        <w:rPr>
          <w:rFonts w:ascii="Baskerville" w:hAnsi="Baskerville"/>
        </w:rPr>
        <w:t xml:space="preserve"> Book Award for Visual Non-fiction</w:t>
      </w:r>
      <w:r>
        <w:t xml:space="preserve"> </w:t>
      </w:r>
      <w:r w:rsidR="004B7B7D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for </w:t>
      </w:r>
      <w:r w:rsidR="004B7B7D"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>In a Rugged Land: Ansel Adams, Dorothea Lange and the Three Mormon Towns Collaboration, 1953-1954</w:t>
      </w:r>
      <w:r w:rsidR="004B7B7D">
        <w:rPr>
          <w:rFonts w:ascii="Baskerville" w:eastAsia="SimSun" w:hAnsi="Baskerville" w:cs="Baskerville"/>
          <w:color w:val="0D0D0D" w:themeColor="text1" w:themeTint="F2"/>
          <w:lang w:eastAsia="zh-CN"/>
        </w:rPr>
        <w:t>.</w:t>
      </w:r>
    </w:p>
    <w:p w14:paraId="4765E7F6" w14:textId="77777777" w:rsidR="003276EE" w:rsidRDefault="003276EE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1B98DDCE" w14:textId="6EB8ECEB" w:rsidR="00205C79" w:rsidRPr="00205C79" w:rsidRDefault="00205C79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>
        <w:rPr>
          <w:rFonts w:ascii="Baskerville" w:eastAsia="SimSun" w:hAnsi="Baskerville" w:cs="Baskerville"/>
          <w:color w:val="0D0D0D" w:themeColor="text1" w:themeTint="F2"/>
          <w:lang w:eastAsia="zh-CN"/>
        </w:rPr>
        <w:t>2019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Pr="00205C79">
        <w:rPr>
          <w:rFonts w:ascii="Baskerville" w:hAnsi="Baskerville"/>
        </w:rPr>
        <w:t>Joan Paterson Kerr Book Award for best illustrated book on the history of the American West</w:t>
      </w:r>
      <w:r>
        <w:rPr>
          <w:rFonts w:ascii="Baskerville" w:hAnsi="Baskerville"/>
        </w:rPr>
        <w:t xml:space="preserve">, for </w:t>
      </w:r>
      <w:r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>In a Rugged Land: Ansel Adams, Dorothea Lange and the Three Mormon Towns Collaboration, 1953-1954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</w:t>
      </w:r>
      <w:r w:rsidRPr="00205C79">
        <w:rPr>
          <w:rFonts w:ascii="Baskerville" w:hAnsi="Baskerville"/>
        </w:rPr>
        <w:t>Western History Association</w:t>
      </w:r>
      <w:r>
        <w:rPr>
          <w:rFonts w:ascii="Baskerville" w:hAnsi="Baskerville"/>
        </w:rPr>
        <w:t>.</w:t>
      </w:r>
    </w:p>
    <w:p w14:paraId="403DE2EA" w14:textId="77777777" w:rsidR="00205C79" w:rsidRPr="00205C79" w:rsidRDefault="00205C79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4EBAAEF7" w14:textId="4412AD8D" w:rsidR="004F57BA" w:rsidRDefault="004F57BA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>
        <w:rPr>
          <w:rFonts w:ascii="Baskerville" w:eastAsia="SimSun" w:hAnsi="Baskerville" w:cs="Baskerville"/>
          <w:color w:val="0D0D0D" w:themeColor="text1" w:themeTint="F2"/>
          <w:lang w:eastAsia="zh-CN"/>
        </w:rPr>
        <w:t>2019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="00852344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Best Book in Utah History Award, for </w:t>
      </w:r>
      <w:r w:rsidR="00852344"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>In a Rugged Land: Ansel Adams, Dorothea Lange and the Three Mormon Towns Collaboration, 1953-1954</w:t>
      </w:r>
      <w:r w:rsidR="00852344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Utah State Historical Society. </w:t>
      </w:r>
    </w:p>
    <w:p w14:paraId="57B7BDFA" w14:textId="77777777" w:rsidR="004F57BA" w:rsidRDefault="004F57BA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3C1403CF" w14:textId="6AD71118" w:rsidR="00B7353D" w:rsidRDefault="00E702AA" w:rsidP="00B7353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>
        <w:rPr>
          <w:rFonts w:ascii="Baskerville" w:eastAsia="SimSun" w:hAnsi="Baskerville" w:cs="Baskerville"/>
          <w:color w:val="0D0D0D" w:themeColor="text1" w:themeTint="F2"/>
          <w:lang w:eastAsia="zh-CN"/>
        </w:rPr>
        <w:t>2019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="00B7353D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Honorable Mention, Best Book of the Year Award, for </w:t>
      </w:r>
      <w:r w:rsidR="005B45D5"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>In a Rugged Land: Ansel Adams, Dorothea Lange and the Three Mormon Towns Collaboration, 1953-1954</w:t>
      </w:r>
      <w:r w:rsidR="00B7353D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Mormon History Association. </w:t>
      </w:r>
    </w:p>
    <w:p w14:paraId="2D953D54" w14:textId="77777777" w:rsidR="00B7353D" w:rsidRDefault="00B7353D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528995F8" w14:textId="7D9F7D28" w:rsidR="00E45CDC" w:rsidRPr="00E45CDC" w:rsidRDefault="00B7353D" w:rsidP="00E45CDC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>
        <w:rPr>
          <w:rFonts w:ascii="Baskerville" w:eastAsia="SimSun" w:hAnsi="Baskerville" w:cs="Baskerville"/>
          <w:color w:val="0D0D0D" w:themeColor="text1" w:themeTint="F2"/>
          <w:lang w:eastAsia="zh-CN"/>
        </w:rPr>
        <w:t>2019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>Best</w:t>
      </w:r>
      <w:r w:rsidR="005B45D5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Art Book, for </w:t>
      </w:r>
      <w:r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>In a Rugged Land: Ansel Adams, Dorothea Lange and the Three Mormon Towns Collaboration, 1953-1954</w:t>
      </w:r>
      <w:r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Artists of Utah/15 Bytes. </w:t>
      </w:r>
      <w:r w:rsidR="00E45CDC" w:rsidRPr="00E45CDC">
        <w:rPr>
          <w:rFonts w:ascii="Baskerville" w:hAnsi="Baskerville" w:cs="Calibri"/>
          <w:color w:val="000000" w:themeColor="text1"/>
        </w:rPr>
        <w:t>http://artistsofutah.org/15Bytes/index.php/james-swensen-wins-the-15-bytes-book-award-for-art-book/</w:t>
      </w:r>
    </w:p>
    <w:p w14:paraId="646778C4" w14:textId="6A916555" w:rsidR="00E702AA" w:rsidRDefault="00B7353D" w:rsidP="00E45CDC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</w:t>
      </w:r>
    </w:p>
    <w:p w14:paraId="6F90C5E0" w14:textId="79BD0B4D" w:rsidR="0085360D" w:rsidRPr="00D34D13" w:rsidRDefault="0085360D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2016-2019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 xml:space="preserve">The Butler Young Scholar Award. Charles Redd Center for Western Studies, Brigham Young University. </w:t>
      </w:r>
    </w:p>
    <w:p w14:paraId="2004147E" w14:textId="77777777" w:rsidR="0085360D" w:rsidRPr="00D34D13" w:rsidRDefault="0085360D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21B0DD90" w14:textId="1AE1075A" w:rsidR="00593E0F" w:rsidRPr="00D34D13" w:rsidRDefault="00593E0F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2019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>College of Humanities Mentored Experience Grant</w:t>
      </w:r>
      <w:r w:rsidR="00691960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(</w:t>
      </w:r>
      <w:proofErr w:type="spellStart"/>
      <w:r w:rsidR="00691960" w:rsidRPr="00D34D13"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>HumGrant</w:t>
      </w:r>
      <w:proofErr w:type="spellEnd"/>
      <w:r w:rsidR="00691960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)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, Brigham Young University. </w:t>
      </w:r>
    </w:p>
    <w:p w14:paraId="77B0C13B" w14:textId="77777777" w:rsidR="00593E0F" w:rsidRPr="00D34D13" w:rsidRDefault="00593E0F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6CCE2A4B" w14:textId="24A9A111" w:rsidR="0094687B" w:rsidRPr="00D34D13" w:rsidRDefault="0094687B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2019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="003A13A9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Faculty </w:t>
      </w:r>
      <w:r w:rsidR="007957C0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Award</w:t>
      </w:r>
      <w:r w:rsidR="003A13A9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for Distinguished Contributions to Accessibility</w:t>
      </w:r>
      <w:r w:rsidR="007957C0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,</w:t>
      </w:r>
      <w:r w:rsidR="003A13A9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“Good Samaritan Grant,” Brigham Young University. </w:t>
      </w:r>
    </w:p>
    <w:p w14:paraId="0559AAD6" w14:textId="77777777" w:rsidR="0094687B" w:rsidRPr="00D34D13" w:rsidRDefault="0094687B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511C5D58" w14:textId="0B4BF857" w:rsidR="008D1811" w:rsidRPr="00D34D13" w:rsidRDefault="008D1811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2018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 xml:space="preserve">LeRoy S. </w:t>
      </w:r>
      <w:proofErr w:type="spellStart"/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Axland</w:t>
      </w:r>
      <w:proofErr w:type="spellEnd"/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Best Utah History Article Award, for </w:t>
      </w:r>
      <w:r w:rsidRPr="00D34D13">
        <w:rPr>
          <w:rFonts w:ascii="Baskerville" w:hAnsi="Baskerville" w:cs="Baskerville"/>
          <w:color w:val="0D0D0D" w:themeColor="text1" w:themeTint="F2"/>
        </w:rPr>
        <w:t xml:space="preserve">“Reflections in the Water: An Exploration of the Uses of C.R. Savage’s 1875 Photograph of the Mass </w:t>
      </w:r>
      <w:proofErr w:type="spellStart"/>
      <w:r w:rsidRPr="00D34D13">
        <w:rPr>
          <w:rFonts w:ascii="Baskerville" w:hAnsi="Baskerville" w:cs="Baskerville"/>
          <w:color w:val="0D0D0D" w:themeColor="text1" w:themeTint="F2"/>
        </w:rPr>
        <w:t>Shivwit</w:t>
      </w:r>
      <w:proofErr w:type="spellEnd"/>
      <w:r w:rsidRPr="00D34D13">
        <w:rPr>
          <w:rFonts w:ascii="Baskerville" w:hAnsi="Baskerville" w:cs="Baskerville"/>
          <w:color w:val="0D0D0D" w:themeColor="text1" w:themeTint="F2"/>
        </w:rPr>
        <w:t xml:space="preserve"> Baptism,” </w:t>
      </w:r>
      <w:r w:rsidR="00BE00B7">
        <w:rPr>
          <w:rFonts w:ascii="Baskerville" w:eastAsia="SimSun" w:hAnsi="Baskerville" w:cs="Baskerville"/>
          <w:color w:val="0D0D0D" w:themeColor="text1" w:themeTint="F2"/>
          <w:lang w:eastAsia="zh-CN"/>
        </w:rPr>
        <w:t>Utah State Historical Society.</w:t>
      </w:r>
      <w:r w:rsidR="00BE00B7">
        <w:rPr>
          <w:rFonts w:ascii="Baskerville" w:eastAsia="SimSun" w:hAnsi="Baskerville" w:cs="Baskerville"/>
          <w:color w:val="0D0D0D" w:themeColor="text1" w:themeTint="F2"/>
          <w:lang w:eastAsia="zh-CN"/>
        </w:rPr>
        <w:br/>
      </w:r>
    </w:p>
    <w:p w14:paraId="39FFDF04" w14:textId="77E83C03" w:rsidR="00C57705" w:rsidRPr="00D34D13" w:rsidRDefault="00C57705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2018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 xml:space="preserve">Charles Redd Publication Grant for </w:t>
      </w:r>
      <w:r w:rsidRPr="00D34D13"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 xml:space="preserve">In a Rugged Land: Ansel Adams and Dorothea Lange’s Three Mormon Towns Collaboration, 1953-1954. </w:t>
      </w:r>
    </w:p>
    <w:p w14:paraId="3E9F421B" w14:textId="77777777" w:rsidR="00C57705" w:rsidRPr="00D34D13" w:rsidRDefault="00C57705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25633095" w14:textId="5530537E" w:rsidR="0085360D" w:rsidRPr="00D34D13" w:rsidRDefault="0085360D" w:rsidP="0085360D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2017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="00B3745E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Interdisciplinary Studies Grant. Charles Redd Center for Western Studies. “Intermountain School Project” with Dr. Mike Taylor and Dr. Farina King. </w:t>
      </w:r>
    </w:p>
    <w:p w14:paraId="3E0D7FDE" w14:textId="77777777" w:rsidR="00C413E1" w:rsidRPr="00D34D13" w:rsidRDefault="00C413E1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4A7E005C" w14:textId="60150D18" w:rsidR="0040513D" w:rsidRPr="00D34D13" w:rsidRDefault="0040513D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2016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 xml:space="preserve">Oklahoma Book Award Finalist in </w:t>
      </w:r>
      <w:r w:rsidR="008F5607">
        <w:rPr>
          <w:rFonts w:ascii="Baskerville" w:eastAsia="SimSun" w:hAnsi="Baskerville" w:cs="Baskerville"/>
          <w:color w:val="0D0D0D" w:themeColor="text1" w:themeTint="F2"/>
          <w:lang w:eastAsia="zh-CN"/>
        </w:rPr>
        <w:t>Non-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Fiction for </w:t>
      </w:r>
      <w:r w:rsidRPr="00D34D13"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 xml:space="preserve">Picturing Migrants: 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The Grapes of Wrath </w:t>
      </w:r>
      <w:r w:rsidRPr="00D34D13">
        <w:rPr>
          <w:rFonts w:ascii="Baskerville" w:eastAsia="SimSun" w:hAnsi="Baskerville" w:cs="Baskerville"/>
          <w:i/>
          <w:color w:val="0D0D0D" w:themeColor="text1" w:themeTint="F2"/>
          <w:lang w:eastAsia="zh-CN"/>
        </w:rPr>
        <w:t>and New Deal Documentary Photography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</w:t>
      </w:r>
    </w:p>
    <w:p w14:paraId="5EE0B1DF" w14:textId="77777777" w:rsidR="0040513D" w:rsidRPr="00D34D13" w:rsidRDefault="0040513D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4B601BEC" w14:textId="0F79E2BC" w:rsidR="00E32340" w:rsidRPr="00D34D13" w:rsidRDefault="00E32340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2014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 xml:space="preserve">Research and Creativity Grant </w:t>
      </w:r>
      <w:r w:rsidR="00F1175A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(3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) – College of Fine Arts, Brigham Young University. Conference travel, research (Ireland) and subvention for images for publication</w:t>
      </w:r>
    </w:p>
    <w:p w14:paraId="411C0B12" w14:textId="77777777" w:rsidR="00E32340" w:rsidRPr="00D34D13" w:rsidRDefault="00E32340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76CE215A" w14:textId="1C35D9DE" w:rsidR="00E32340" w:rsidRPr="00D34D13" w:rsidRDefault="00E32340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2013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>Research and Creativity Grant (2) – College of Fine Arts, Brigham Young University. Conference travel and subvention for images for publication</w:t>
      </w:r>
    </w:p>
    <w:p w14:paraId="5CE2600C" w14:textId="77777777" w:rsidR="00E32340" w:rsidRPr="00D34D13" w:rsidRDefault="00E32340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5C2DA838" w14:textId="4CC98073" w:rsidR="00683FD0" w:rsidRPr="00D34D13" w:rsidRDefault="00683FD0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2012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 xml:space="preserve">Research and Creativity Grant </w:t>
      </w:r>
      <w:r w:rsidR="00520E01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(2) 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– College of Fine Arts, Brigham Young University</w:t>
      </w:r>
      <w:r w:rsidR="00C413E1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</w:t>
      </w:r>
      <w:r w:rsidR="00E32340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Conference and research travel. </w:t>
      </w:r>
    </w:p>
    <w:p w14:paraId="7BAE4764" w14:textId="77777777" w:rsidR="00C413E1" w:rsidRPr="00D34D13" w:rsidRDefault="00C413E1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38650627" w14:textId="625FB6A6" w:rsidR="0083277D" w:rsidRPr="00D34D13" w:rsidRDefault="0083277D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2011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>Samuel</w:t>
      </w:r>
      <w:r w:rsidR="002B31B8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Kress Foundation Scholarship – </w:t>
      </w:r>
      <w:r w:rsidR="002B31B8" w:rsidRPr="00D34D13">
        <w:rPr>
          <w:rFonts w:ascii="Baskerville" w:hAnsi="Baskerville" w:cs="Baskerville"/>
          <w:color w:val="0D0D0D" w:themeColor="text1" w:themeTint="F2"/>
        </w:rPr>
        <w:t>Summer Institute for the Teaching of Technical Art History.</w:t>
      </w:r>
    </w:p>
    <w:p w14:paraId="16A9D153" w14:textId="77777777" w:rsidR="0083277D" w:rsidRPr="00D34D13" w:rsidRDefault="0083277D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5E9B5611" w14:textId="39D0C6A4" w:rsidR="00A52DD9" w:rsidRPr="00D34D13" w:rsidRDefault="00A52DD9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2011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>Personal Development Grant – College of Fine Arts, Brigham Young University</w:t>
      </w:r>
      <w:r w:rsidR="00C413E1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</w:t>
      </w:r>
      <w:r w:rsidR="00E32340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Conference and research travel. </w:t>
      </w:r>
    </w:p>
    <w:p w14:paraId="67F5C641" w14:textId="77777777" w:rsidR="00C413E1" w:rsidRPr="00D34D13" w:rsidRDefault="00C413E1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45F9BD81" w14:textId="2D29FB0A" w:rsidR="00A233AF" w:rsidRPr="00D34D13" w:rsidRDefault="00A233AF" w:rsidP="00F172EB">
      <w:pPr>
        <w:ind w:left="810" w:hanging="81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2011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="00C413E1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="00C413E1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La</w:t>
      </w:r>
      <w:r w:rsidR="007A5586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y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cock Grant, College of Fine Arts, Brigham Young University</w:t>
      </w:r>
      <w:r w:rsidR="00C413E1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</w:t>
      </w:r>
    </w:p>
    <w:p w14:paraId="19615307" w14:textId="45BAF807" w:rsidR="00E32340" w:rsidRPr="00D34D13" w:rsidRDefault="00E32340" w:rsidP="00F172EB">
      <w:pPr>
        <w:ind w:left="810" w:hanging="81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>Student mentoring.</w:t>
      </w:r>
    </w:p>
    <w:p w14:paraId="6E2E3FDC" w14:textId="77777777" w:rsidR="00C413E1" w:rsidRPr="00D34D13" w:rsidRDefault="00C413E1" w:rsidP="00F172EB">
      <w:pPr>
        <w:ind w:left="810" w:hanging="81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18E7DE4C" w14:textId="3FCE6820" w:rsidR="00271B9E" w:rsidRPr="00D34D13" w:rsidRDefault="00271B9E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2010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  <w:t xml:space="preserve">John </w:t>
      </w:r>
      <w:proofErr w:type="spellStart"/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Topham</w:t>
      </w:r>
      <w:proofErr w:type="spellEnd"/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and Susan Redd Butler BYU Faculty Research Award, Charles Redd Center for Western Studies, Brigham Young University. </w:t>
      </w:r>
    </w:p>
    <w:p w14:paraId="6C7D6213" w14:textId="77777777" w:rsidR="00C413E1" w:rsidRPr="00D34D13" w:rsidRDefault="00C413E1" w:rsidP="00C413E1">
      <w:pPr>
        <w:ind w:left="2160" w:hanging="2160"/>
        <w:rPr>
          <w:rFonts w:ascii="Baskerville" w:eastAsia="SimSun" w:hAnsi="Baskerville" w:cs="Baskerville"/>
          <w:color w:val="0D0D0D" w:themeColor="text1" w:themeTint="F2"/>
          <w:lang w:eastAsia="zh-CN"/>
        </w:rPr>
      </w:pPr>
    </w:p>
    <w:p w14:paraId="699D3394" w14:textId="11A096CD" w:rsidR="00271B9E" w:rsidRPr="00D34D13" w:rsidRDefault="00C413E1" w:rsidP="00F172EB">
      <w:pPr>
        <w:ind w:left="810" w:hanging="810"/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2006, </w:t>
      </w:r>
      <w:r w:rsidR="00271B9E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2007</w:t>
      </w:r>
      <w:r w:rsidR="00271B9E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="00271B9E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Medici Scholar, School of Art, University of Arizona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. </w:t>
      </w:r>
    </w:p>
    <w:p w14:paraId="352EDD20" w14:textId="50CB5B46" w:rsidR="00271B9E" w:rsidRPr="00D34D13" w:rsidRDefault="00271B9E" w:rsidP="00C413E1">
      <w:pPr>
        <w:rPr>
          <w:rFonts w:ascii="Baskerville" w:eastAsia="SimSun" w:hAnsi="Baskerville" w:cs="Baskerville"/>
          <w:color w:val="0D0D0D" w:themeColor="text1" w:themeTint="F2"/>
          <w:lang w:eastAsia="zh-CN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</w:p>
    <w:p w14:paraId="61E5D669" w14:textId="24797EB3" w:rsidR="00271B9E" w:rsidRPr="00D34D13" w:rsidRDefault="00C413E1" w:rsidP="00C413E1">
      <w:pPr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2005</w:t>
      </w:r>
      <w:r w:rsidR="00271B9E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="00271B9E" w:rsidRPr="00D34D13">
        <w:rPr>
          <w:rFonts w:ascii="Baskerville" w:hAnsi="Baskerville" w:cs="Baskerville"/>
          <w:bCs/>
          <w:color w:val="0D0D0D" w:themeColor="text1" w:themeTint="F2"/>
        </w:rPr>
        <w:t xml:space="preserve"> Jane Welch Williams Award for Outstanding Research and Writing – University of Arizona, Fall 2005</w:t>
      </w:r>
    </w:p>
    <w:p w14:paraId="63FE4C93" w14:textId="77777777" w:rsidR="00C413E1" w:rsidRPr="00D34D13" w:rsidRDefault="00C413E1" w:rsidP="00C413E1">
      <w:pPr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</w:p>
    <w:p w14:paraId="6BE8DC67" w14:textId="7BF83E27" w:rsidR="00271B9E" w:rsidRPr="00D34D13" w:rsidRDefault="00C413E1" w:rsidP="00C413E1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2003</w:t>
      </w:r>
      <w:r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ab/>
      </w:r>
      <w:r w:rsidR="00271B9E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>Morris S. Rosenblatt Award</w:t>
      </w:r>
      <w:r w:rsidR="008D1811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 for Best General Interest Article</w:t>
      </w:r>
      <w:r w:rsidR="00520E01" w:rsidRPr="00D34D13">
        <w:rPr>
          <w:rFonts w:ascii="Baskerville" w:eastAsia="SimSun" w:hAnsi="Baskerville" w:cs="Baskerville"/>
          <w:color w:val="0D0D0D" w:themeColor="text1" w:themeTint="F2"/>
          <w:lang w:eastAsia="zh-CN"/>
        </w:rPr>
        <w:t xml:space="preserve">, </w:t>
      </w:r>
      <w:r w:rsidR="00271B9E" w:rsidRPr="00D34D13">
        <w:rPr>
          <w:rFonts w:ascii="Baskerville" w:hAnsi="Baskerville" w:cs="Baskerville"/>
          <w:i/>
          <w:color w:val="0D0D0D" w:themeColor="text1" w:themeTint="F2"/>
        </w:rPr>
        <w:t>Utah Historical Quarterly</w:t>
      </w:r>
      <w:r w:rsidR="008D1811" w:rsidRPr="00D34D13">
        <w:rPr>
          <w:rFonts w:ascii="Baskerville" w:hAnsi="Baskerville" w:cs="Baskerville"/>
          <w:color w:val="0D0D0D" w:themeColor="text1" w:themeTint="F2"/>
        </w:rPr>
        <w:t xml:space="preserve"> for “Dorothea Lange’s Portrait of Utah’s Great Depression,” 2002. </w:t>
      </w:r>
      <w:r w:rsidR="00271B9E" w:rsidRPr="00D34D13">
        <w:rPr>
          <w:rFonts w:ascii="Baskerville" w:hAnsi="Baskerville" w:cs="Baskerville"/>
          <w:color w:val="0D0D0D" w:themeColor="text1" w:themeTint="F2"/>
        </w:rPr>
        <w:t xml:space="preserve"> </w:t>
      </w:r>
    </w:p>
    <w:p w14:paraId="7D1A2757" w14:textId="77777777" w:rsidR="00F86FE4" w:rsidRPr="00D34D13" w:rsidRDefault="00F86FE4" w:rsidP="00E81ABF">
      <w:pPr>
        <w:rPr>
          <w:rFonts w:ascii="Baskerville" w:hAnsi="Baskerville" w:cs="Baskerville"/>
          <w:b/>
          <w:color w:val="0D0D0D" w:themeColor="text1" w:themeTint="F2"/>
        </w:rPr>
      </w:pPr>
    </w:p>
    <w:p w14:paraId="10387CB2" w14:textId="77777777" w:rsidR="0061665C" w:rsidRPr="00D34D13" w:rsidRDefault="0061665C" w:rsidP="00A77848">
      <w:pPr>
        <w:rPr>
          <w:rFonts w:ascii="Baskerville" w:hAnsi="Baskerville" w:cs="Baskerville"/>
          <w:b/>
          <w:color w:val="0D0D0D" w:themeColor="text1" w:themeTint="F2"/>
        </w:rPr>
      </w:pPr>
    </w:p>
    <w:p w14:paraId="49FA5431" w14:textId="1482BAD4" w:rsidR="001D635F" w:rsidRPr="001D635F" w:rsidRDefault="001D635F" w:rsidP="001D635F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  <w:r>
        <w:rPr>
          <w:rFonts w:ascii="Baskerville" w:hAnsi="Baskerville" w:cs="Baskerville"/>
          <w:b/>
          <w:color w:val="0D0D0D" w:themeColor="text1" w:themeTint="F2"/>
        </w:rPr>
        <w:t>Creative Works</w:t>
      </w:r>
      <w:r>
        <w:rPr>
          <w:rFonts w:ascii="Baskerville" w:hAnsi="Baskerville" w:cs="Baskerville"/>
          <w:b/>
          <w:color w:val="0D0D0D" w:themeColor="text1" w:themeTint="F2"/>
        </w:rPr>
        <w:br/>
      </w:r>
    </w:p>
    <w:p w14:paraId="3EB7E784" w14:textId="00BFB772" w:rsidR="001D635F" w:rsidRPr="001D635F" w:rsidRDefault="001D635F" w:rsidP="001D635F">
      <w:pPr>
        <w:ind w:left="1430" w:hanging="1340"/>
        <w:rPr>
          <w:rFonts w:ascii="Baskerville" w:hAnsi="Baskerville" w:cs="Baskerville"/>
        </w:rPr>
      </w:pPr>
      <w:r>
        <w:rPr>
          <w:rFonts w:ascii="Baskerville" w:hAnsi="Baskerville" w:cs="Baskerville"/>
        </w:rPr>
        <w:t>2019</w:t>
      </w:r>
      <w:r>
        <w:rPr>
          <w:rFonts w:ascii="Baskerville" w:hAnsi="Baskerville" w:cs="Baskerville"/>
        </w:rPr>
        <w:tab/>
      </w:r>
      <w:r>
        <w:rPr>
          <w:rFonts w:ascii="Baskerville" w:hAnsi="Baskerville" w:cs="Baskerville"/>
        </w:rPr>
        <w:tab/>
      </w:r>
      <w:r w:rsidR="001C4244">
        <w:rPr>
          <w:rFonts w:ascii="Baskerville" w:hAnsi="Baskerville" w:cs="Baskerville"/>
        </w:rPr>
        <w:t>“</w:t>
      </w:r>
      <w:r w:rsidRPr="001C4244">
        <w:rPr>
          <w:rFonts w:ascii="Baskerville" w:hAnsi="Baskerville" w:cs="Baskerville"/>
        </w:rPr>
        <w:t>39 West/40 South (Rothstein</w:t>
      </w:r>
      <w:r w:rsidR="00A83260">
        <w:rPr>
          <w:rFonts w:ascii="Baskerville" w:hAnsi="Baskerville" w:cs="Baskerville"/>
        </w:rPr>
        <w:t>/</w:t>
      </w:r>
      <w:r w:rsidRPr="001C4244">
        <w:rPr>
          <w:rFonts w:ascii="Baskerville" w:hAnsi="Baskerville" w:cs="Baskerville"/>
        </w:rPr>
        <w:t>Lee),</w:t>
      </w:r>
      <w:r w:rsidR="001C4244">
        <w:rPr>
          <w:rFonts w:ascii="Baskerville" w:hAnsi="Baskerville" w:cs="Baskerville"/>
        </w:rPr>
        <w:t>”</w:t>
      </w:r>
      <w:r>
        <w:rPr>
          <w:rFonts w:ascii="Baskerville" w:hAnsi="Baskerville" w:cs="Baskerville"/>
          <w:i/>
        </w:rPr>
        <w:t xml:space="preserve"> </w:t>
      </w:r>
      <w:r>
        <w:rPr>
          <w:rFonts w:ascii="Baskerville" w:hAnsi="Baskerville" w:cs="Baskerville"/>
        </w:rPr>
        <w:t xml:space="preserve">photomontage, </w:t>
      </w:r>
      <w:r w:rsidRPr="001C4244">
        <w:rPr>
          <w:rFonts w:ascii="Baskerville" w:hAnsi="Baskerville" w:cs="Baskerville"/>
          <w:i/>
        </w:rPr>
        <w:t>Along the Line: Contemporary Explorations of the Transcontinental Railroad</w:t>
      </w:r>
      <w:r>
        <w:rPr>
          <w:rFonts w:ascii="Baskerville" w:hAnsi="Baskerville" w:cs="Baskerville"/>
        </w:rPr>
        <w:t>, B.F. Larsen Gallery, Brigham Young University.</w:t>
      </w:r>
    </w:p>
    <w:p w14:paraId="5E56B2B3" w14:textId="77777777" w:rsidR="001D635F" w:rsidRDefault="001D635F" w:rsidP="001D635F">
      <w:pPr>
        <w:ind w:left="1440" w:hanging="1440"/>
        <w:rPr>
          <w:rFonts w:ascii="Baskerville" w:hAnsi="Baskerville" w:cs="Baskerville"/>
        </w:rPr>
      </w:pPr>
    </w:p>
    <w:p w14:paraId="03EC33C3" w14:textId="757587E4" w:rsidR="001D635F" w:rsidRPr="001D635F" w:rsidRDefault="001D635F" w:rsidP="001D635F">
      <w:pPr>
        <w:ind w:left="1440" w:hanging="1440"/>
        <w:rPr>
          <w:rFonts w:ascii="Baskerville" w:hAnsi="Baskerville" w:cs="Baskerville"/>
        </w:rPr>
      </w:pPr>
      <w:r>
        <w:rPr>
          <w:rFonts w:ascii="Baskerville" w:hAnsi="Baskerville" w:cs="Baskerville"/>
        </w:rPr>
        <w:t>2013</w:t>
      </w:r>
      <w:r w:rsidRPr="001D635F">
        <w:rPr>
          <w:rFonts w:ascii="Baskerville" w:hAnsi="Baskerville" w:cs="Baskerville"/>
        </w:rPr>
        <w:tab/>
      </w:r>
      <w:r>
        <w:rPr>
          <w:rFonts w:ascii="Baskerville" w:hAnsi="Baskerville" w:cs="Baskerville"/>
        </w:rPr>
        <w:t xml:space="preserve">Photograph. </w:t>
      </w:r>
      <w:r w:rsidRPr="001D635F">
        <w:rPr>
          <w:rFonts w:ascii="Baskerville" w:hAnsi="Baskerville" w:cs="Baskerville"/>
          <w:i/>
        </w:rPr>
        <w:t xml:space="preserve">Reflections on the Sublime – Zion and the Grand Canyon. </w:t>
      </w:r>
      <w:r w:rsidRPr="001D635F">
        <w:rPr>
          <w:rFonts w:ascii="Baskerville" w:hAnsi="Baskerville" w:cs="Baskerville"/>
        </w:rPr>
        <w:t xml:space="preserve">B.F. Larsen Gallery, </w:t>
      </w:r>
      <w:r>
        <w:rPr>
          <w:rFonts w:ascii="Baskerville" w:hAnsi="Baskerville" w:cs="Baskerville"/>
        </w:rPr>
        <w:t xml:space="preserve">Brigham Young University. </w:t>
      </w:r>
      <w:r>
        <w:rPr>
          <w:rFonts w:ascii="Baskerville" w:hAnsi="Baskerville" w:cs="Baskerville"/>
        </w:rPr>
        <w:br/>
      </w:r>
    </w:p>
    <w:p w14:paraId="178A6502" w14:textId="2AA62819" w:rsidR="001D635F" w:rsidRPr="001D635F" w:rsidRDefault="001D635F" w:rsidP="001D635F">
      <w:pPr>
        <w:ind w:left="1440" w:hanging="1440"/>
        <w:rPr>
          <w:rFonts w:ascii="Baskerville" w:hAnsi="Baskerville" w:cs="Baskerville"/>
        </w:rPr>
      </w:pPr>
      <w:r>
        <w:rPr>
          <w:rFonts w:ascii="Baskerville" w:hAnsi="Baskerville" w:cs="Baskerville"/>
        </w:rPr>
        <w:t>2012</w:t>
      </w:r>
      <w:r w:rsidRPr="001D635F">
        <w:rPr>
          <w:rFonts w:ascii="Baskerville" w:hAnsi="Baskerville" w:cs="Baskerville"/>
        </w:rPr>
        <w:tab/>
      </w:r>
      <w:r w:rsidR="001C4244">
        <w:rPr>
          <w:rFonts w:ascii="Baskerville" w:hAnsi="Baskerville" w:cs="Baskerville"/>
        </w:rPr>
        <w:t xml:space="preserve">“Calf Creek,” </w:t>
      </w:r>
      <w:r>
        <w:rPr>
          <w:rFonts w:ascii="Baskerville" w:hAnsi="Baskerville" w:cs="Baskerville"/>
        </w:rPr>
        <w:t xml:space="preserve">Mixed Media. </w:t>
      </w:r>
      <w:r w:rsidRPr="001D635F">
        <w:rPr>
          <w:rFonts w:ascii="Baskerville" w:hAnsi="Baskerville" w:cs="Baskerville"/>
          <w:i/>
        </w:rPr>
        <w:t xml:space="preserve">Resonance: Escalante 2012. </w:t>
      </w:r>
      <w:r w:rsidRPr="001D635F">
        <w:rPr>
          <w:rFonts w:ascii="Baskerville" w:hAnsi="Baskerville" w:cs="Baskerville"/>
        </w:rPr>
        <w:t xml:space="preserve">Escalante Canyons Festival, Escalante, Harold B. Lee Library, Brigham Young University. </w:t>
      </w:r>
      <w:r>
        <w:rPr>
          <w:rFonts w:ascii="Baskerville" w:hAnsi="Baskerville" w:cs="Baskerville"/>
        </w:rPr>
        <w:br/>
      </w:r>
    </w:p>
    <w:p w14:paraId="3351B4CD" w14:textId="1F4C2C93" w:rsidR="001D635F" w:rsidRPr="001D635F" w:rsidRDefault="001D635F" w:rsidP="001D635F">
      <w:pPr>
        <w:ind w:left="1440" w:hanging="1440"/>
        <w:rPr>
          <w:rFonts w:ascii="Baskerville" w:hAnsi="Baskerville" w:cs="Baskerville"/>
        </w:rPr>
      </w:pPr>
      <w:r>
        <w:rPr>
          <w:rFonts w:ascii="Baskerville" w:hAnsi="Baskerville" w:cs="Baskerville"/>
        </w:rPr>
        <w:t>2011</w:t>
      </w:r>
      <w:r w:rsidRPr="001D635F">
        <w:rPr>
          <w:rFonts w:ascii="Baskerville" w:hAnsi="Baskerville" w:cs="Baskerville"/>
        </w:rPr>
        <w:tab/>
      </w:r>
      <w:proofErr w:type="spellStart"/>
      <w:r w:rsidRPr="001D635F">
        <w:rPr>
          <w:rFonts w:ascii="Baskerville" w:hAnsi="Baskerville" w:cs="Baskerville"/>
          <w:i/>
        </w:rPr>
        <w:t>Memisis</w:t>
      </w:r>
      <w:proofErr w:type="spellEnd"/>
      <w:r w:rsidRPr="001D635F">
        <w:rPr>
          <w:rFonts w:ascii="Baskerville" w:hAnsi="Baskerville" w:cs="Baskerville"/>
          <w:i/>
        </w:rPr>
        <w:t xml:space="preserve">: a work by Sarah </w:t>
      </w:r>
      <w:proofErr w:type="spellStart"/>
      <w:r w:rsidRPr="001D635F">
        <w:rPr>
          <w:rFonts w:ascii="Baskerville" w:hAnsi="Baskerville" w:cs="Baskerville"/>
          <w:i/>
        </w:rPr>
        <w:t>Stroble</w:t>
      </w:r>
      <w:proofErr w:type="spellEnd"/>
      <w:r w:rsidRPr="001D635F">
        <w:rPr>
          <w:rFonts w:ascii="Baskerville" w:hAnsi="Baskerville" w:cs="Baskerville"/>
          <w:i/>
        </w:rPr>
        <w:t xml:space="preserve"> and James Swensen, </w:t>
      </w:r>
      <w:r w:rsidRPr="001D635F">
        <w:rPr>
          <w:rFonts w:ascii="Baskerville" w:hAnsi="Baskerville" w:cs="Baskerville"/>
        </w:rPr>
        <w:t xml:space="preserve">Smart Space 4, Brigham Young University. </w:t>
      </w:r>
      <w:r>
        <w:rPr>
          <w:rFonts w:ascii="Baskerville" w:hAnsi="Baskerville" w:cs="Baskerville"/>
        </w:rPr>
        <w:br/>
      </w:r>
    </w:p>
    <w:p w14:paraId="6091E35A" w14:textId="12ED8C57" w:rsidR="001D635F" w:rsidRPr="001D635F" w:rsidRDefault="001D635F" w:rsidP="001D635F">
      <w:pPr>
        <w:ind w:left="1440" w:hanging="1440"/>
        <w:rPr>
          <w:rFonts w:ascii="Baskerville" w:hAnsi="Baskerville" w:cs="Baskerville"/>
        </w:rPr>
      </w:pPr>
      <w:r>
        <w:rPr>
          <w:rFonts w:ascii="Baskerville" w:hAnsi="Baskerville" w:cs="Baskerville"/>
        </w:rPr>
        <w:lastRenderedPageBreak/>
        <w:t>2011</w:t>
      </w:r>
      <w:r w:rsidRPr="001D635F">
        <w:rPr>
          <w:rFonts w:ascii="Baskerville" w:hAnsi="Baskerville" w:cs="Baskerville"/>
        </w:rPr>
        <w:tab/>
      </w:r>
      <w:r w:rsidR="001C4244">
        <w:rPr>
          <w:rFonts w:ascii="Baskerville" w:hAnsi="Baskerville" w:cs="Baskerville"/>
        </w:rPr>
        <w:t xml:space="preserve">“Temple of the Sun” &amp; </w:t>
      </w:r>
      <w:r w:rsidR="008F5607">
        <w:rPr>
          <w:rFonts w:ascii="Baskerville" w:hAnsi="Baskerville" w:cs="Baskerville"/>
        </w:rPr>
        <w:t>“</w:t>
      </w:r>
      <w:r w:rsidR="00A83260">
        <w:rPr>
          <w:rFonts w:ascii="Baskerville" w:hAnsi="Baskerville" w:cs="Baskerville"/>
        </w:rPr>
        <w:t>There and Back</w:t>
      </w:r>
      <w:r w:rsidR="003A2A17">
        <w:rPr>
          <w:rFonts w:ascii="Baskerville" w:hAnsi="Baskerville" w:cs="Baskerville"/>
        </w:rPr>
        <w:t xml:space="preserve"> A</w:t>
      </w:r>
      <w:r w:rsidR="00A83260">
        <w:rPr>
          <w:rFonts w:ascii="Baskerville" w:hAnsi="Baskerville" w:cs="Baskerville"/>
        </w:rPr>
        <w:t xml:space="preserve">gain, </w:t>
      </w:r>
      <w:proofErr w:type="spellStart"/>
      <w:r w:rsidR="008F5607">
        <w:rPr>
          <w:rFonts w:ascii="Baskerville" w:hAnsi="Baskerville" w:cs="Baskerville"/>
        </w:rPr>
        <w:t>Hanksville</w:t>
      </w:r>
      <w:proofErr w:type="spellEnd"/>
      <w:r w:rsidR="008F5607">
        <w:rPr>
          <w:rFonts w:ascii="Baskerville" w:hAnsi="Baskerville" w:cs="Baskerville"/>
        </w:rPr>
        <w:t>,” photograph</w:t>
      </w:r>
      <w:r w:rsidR="001C4244">
        <w:rPr>
          <w:rFonts w:ascii="Baskerville" w:hAnsi="Baskerville" w:cs="Baskerville"/>
        </w:rPr>
        <w:t>s</w:t>
      </w:r>
      <w:r w:rsidR="008F5607">
        <w:rPr>
          <w:rFonts w:ascii="Baskerville" w:hAnsi="Baskerville" w:cs="Baskerville"/>
        </w:rPr>
        <w:t xml:space="preserve">. </w:t>
      </w:r>
      <w:r w:rsidRPr="001D635F">
        <w:rPr>
          <w:rFonts w:ascii="Baskerville" w:hAnsi="Baskerville" w:cs="Baskerville"/>
          <w:i/>
        </w:rPr>
        <w:t xml:space="preserve">Shared and Solitary Spaces: Capitol Reef 2011, </w:t>
      </w:r>
      <w:r w:rsidRPr="001D635F">
        <w:rPr>
          <w:rFonts w:ascii="Baskerville" w:hAnsi="Baskerville" w:cs="Baskerville"/>
        </w:rPr>
        <w:t xml:space="preserve">B.F. Larsen Gallery, Brigham Young University &amp; Snow College Art Gallery. </w:t>
      </w:r>
    </w:p>
    <w:p w14:paraId="5F544160" w14:textId="77777777" w:rsidR="001D635F" w:rsidRPr="001D635F" w:rsidRDefault="001D635F" w:rsidP="00BB320E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16FDCBA3" w14:textId="77777777" w:rsidR="001D635F" w:rsidRDefault="001D635F" w:rsidP="00BB320E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04D4FBD0" w14:textId="6E218525" w:rsidR="00271B9E" w:rsidRPr="00D34D13" w:rsidRDefault="004D01DE" w:rsidP="00BB320E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  <w:r w:rsidRPr="00D34D13">
        <w:rPr>
          <w:rFonts w:ascii="Baskerville" w:hAnsi="Baskerville" w:cs="Baskerville"/>
          <w:b/>
          <w:color w:val="0D0D0D" w:themeColor="text1" w:themeTint="F2"/>
        </w:rPr>
        <w:t xml:space="preserve">Additional </w:t>
      </w:r>
      <w:r w:rsidR="003E49C3" w:rsidRPr="00D34D13">
        <w:rPr>
          <w:rFonts w:ascii="Baskerville" w:hAnsi="Baskerville" w:cs="Baskerville"/>
          <w:b/>
          <w:color w:val="0D0D0D" w:themeColor="text1" w:themeTint="F2"/>
        </w:rPr>
        <w:t xml:space="preserve">Related </w:t>
      </w:r>
      <w:r w:rsidRPr="00D34D13">
        <w:rPr>
          <w:rFonts w:ascii="Baskerville" w:hAnsi="Baskerville" w:cs="Baskerville"/>
          <w:b/>
          <w:color w:val="0D0D0D" w:themeColor="text1" w:themeTint="F2"/>
        </w:rPr>
        <w:t>Training and Experience</w:t>
      </w:r>
    </w:p>
    <w:p w14:paraId="79CD117B" w14:textId="035853FC" w:rsidR="007329A2" w:rsidRPr="00D34D13" w:rsidRDefault="007329A2" w:rsidP="00F172EB">
      <w:pPr>
        <w:ind w:left="810" w:hanging="810"/>
        <w:rPr>
          <w:rFonts w:ascii="Baskerville" w:hAnsi="Baskerville" w:cs="Baskerville"/>
          <w:color w:val="0D0D0D" w:themeColor="text1" w:themeTint="F2"/>
        </w:rPr>
      </w:pPr>
    </w:p>
    <w:p w14:paraId="76679E31" w14:textId="66FE78D3" w:rsidR="00336529" w:rsidRPr="00D34D13" w:rsidRDefault="00336529" w:rsidP="004D01DE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2016</w:t>
      </w:r>
      <w:r w:rsidRPr="00D34D13">
        <w:rPr>
          <w:rFonts w:ascii="Baskerville" w:hAnsi="Baskerville" w:cs="Baskerville"/>
          <w:color w:val="0D0D0D" w:themeColor="text1" w:themeTint="F2"/>
        </w:rPr>
        <w:tab/>
        <w:t xml:space="preserve">Sustainability Grant Evaluator, Utah Division of Art and Museums, Salt Lake City, Utah. </w:t>
      </w:r>
    </w:p>
    <w:p w14:paraId="002CAF76" w14:textId="77777777" w:rsidR="00336529" w:rsidRPr="00D34D13" w:rsidRDefault="00336529" w:rsidP="004D01DE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131D5482" w14:textId="278F8121" w:rsidR="006A7A4B" w:rsidRPr="00D34D13" w:rsidRDefault="006A7A4B" w:rsidP="004D01DE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2015</w:t>
      </w:r>
      <w:r w:rsidRPr="00D34D13">
        <w:rPr>
          <w:rFonts w:ascii="Baskerville" w:hAnsi="Baskerville" w:cs="Baskerville"/>
          <w:color w:val="0D0D0D" w:themeColor="text1" w:themeTint="F2"/>
        </w:rPr>
        <w:tab/>
        <w:t>Juror, 91</w:t>
      </w:r>
      <w:r w:rsidRPr="00D34D13">
        <w:rPr>
          <w:rFonts w:ascii="Baskerville" w:hAnsi="Baskerville" w:cs="Baskerville"/>
          <w:color w:val="0D0D0D" w:themeColor="text1" w:themeTint="F2"/>
          <w:vertAlign w:val="superscript"/>
        </w:rPr>
        <w:t>st</w:t>
      </w:r>
      <w:r w:rsidRPr="00D34D13">
        <w:rPr>
          <w:rFonts w:ascii="Baskerville" w:hAnsi="Baskerville" w:cs="Baskerville"/>
          <w:color w:val="0D0D0D" w:themeColor="text1" w:themeTint="F2"/>
        </w:rPr>
        <w:t xml:space="preserve"> Annual Utah Spring Salon, Springville Museum of Art. </w:t>
      </w:r>
    </w:p>
    <w:p w14:paraId="13020631" w14:textId="77777777" w:rsidR="006A7A4B" w:rsidRPr="00D34D13" w:rsidRDefault="006A7A4B" w:rsidP="004D01DE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5FFFAFFD" w14:textId="239F999F" w:rsidR="00F102B5" w:rsidRDefault="004D01DE" w:rsidP="007103F0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 xml:space="preserve">2011 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2D5068" w:rsidRPr="00D34D13">
        <w:rPr>
          <w:rFonts w:ascii="Baskerville" w:hAnsi="Baskerville" w:cs="Baskerville"/>
          <w:color w:val="0D0D0D" w:themeColor="text1" w:themeTint="F2"/>
        </w:rPr>
        <w:t xml:space="preserve">Summer </w:t>
      </w:r>
      <w:r w:rsidR="00EF25CA" w:rsidRPr="00D34D13">
        <w:rPr>
          <w:rFonts w:ascii="Baskerville" w:hAnsi="Baskerville" w:cs="Baskerville"/>
          <w:color w:val="0D0D0D" w:themeColor="text1" w:themeTint="F2"/>
        </w:rPr>
        <w:t>Institute</w:t>
      </w:r>
      <w:r w:rsidR="002D5068" w:rsidRPr="00D34D13">
        <w:rPr>
          <w:rFonts w:ascii="Baskerville" w:hAnsi="Baskerville" w:cs="Baskerville"/>
          <w:color w:val="0D0D0D" w:themeColor="text1" w:themeTint="F2"/>
        </w:rPr>
        <w:t xml:space="preserve"> for the Teaching of Technical Art History, Conservation Center, Institute of </w:t>
      </w:r>
      <w:r w:rsidR="00F86FE4" w:rsidRPr="00D34D13">
        <w:rPr>
          <w:rFonts w:ascii="Baskerville" w:hAnsi="Baskerville" w:cs="Baskerville"/>
          <w:color w:val="0D0D0D" w:themeColor="text1" w:themeTint="F2"/>
        </w:rPr>
        <w:t>Fine Arts, New York University and</w:t>
      </w:r>
      <w:r w:rsidR="002D5068" w:rsidRPr="00D34D13">
        <w:rPr>
          <w:rFonts w:ascii="Baskerville" w:hAnsi="Baskerville" w:cs="Baskerville"/>
          <w:color w:val="0D0D0D" w:themeColor="text1" w:themeTint="F2"/>
        </w:rPr>
        <w:t xml:space="preserve"> the </w:t>
      </w:r>
      <w:r w:rsidR="00DF7CA1" w:rsidRPr="00D34D13">
        <w:rPr>
          <w:rFonts w:ascii="Baskerville" w:hAnsi="Baskerville" w:cs="Baskerville"/>
          <w:color w:val="0D0D0D" w:themeColor="text1" w:themeTint="F2"/>
        </w:rPr>
        <w:t xml:space="preserve">Samuel </w:t>
      </w:r>
      <w:r w:rsidR="002D5068" w:rsidRPr="00D34D13">
        <w:rPr>
          <w:rFonts w:ascii="Baskerville" w:hAnsi="Baskerville" w:cs="Baskerville"/>
          <w:color w:val="0D0D0D" w:themeColor="text1" w:themeTint="F2"/>
        </w:rPr>
        <w:t>Kress Foundation</w:t>
      </w:r>
      <w:r w:rsidRPr="00D34D13">
        <w:rPr>
          <w:rFonts w:ascii="Baskerville" w:hAnsi="Baskerville" w:cs="Baskerville"/>
          <w:color w:val="0D0D0D" w:themeColor="text1" w:themeTint="F2"/>
        </w:rPr>
        <w:t xml:space="preserve">. </w:t>
      </w:r>
    </w:p>
    <w:p w14:paraId="45EABE31" w14:textId="05CFD89F" w:rsidR="00F102B5" w:rsidRDefault="00F102B5" w:rsidP="004D01DE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6BEC4AFA" w14:textId="6C0CB48E" w:rsidR="004D01DE" w:rsidRPr="00D34D13" w:rsidRDefault="004D01DE" w:rsidP="004D01DE">
      <w:pPr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color w:val="0D0D0D" w:themeColor="text1" w:themeTint="F2"/>
        </w:rPr>
        <w:t>2003-2004</w:t>
      </w:r>
      <w:r w:rsidRPr="00D34D13">
        <w:rPr>
          <w:rFonts w:ascii="Baskerville" w:hAnsi="Baskerville" w:cs="Baskerville"/>
          <w:color w:val="0D0D0D" w:themeColor="text1" w:themeTint="F2"/>
        </w:rPr>
        <w:tab/>
      </w:r>
      <w:r w:rsidR="003A2A17">
        <w:rPr>
          <w:rFonts w:ascii="Baskerville" w:hAnsi="Baskerville" w:cs="Baskerville"/>
          <w:color w:val="0D0D0D" w:themeColor="text1" w:themeTint="F2"/>
        </w:rPr>
        <w:t xml:space="preserve">Corporate </w:t>
      </w:r>
      <w:r w:rsidR="00F61FA4" w:rsidRPr="00D34D13">
        <w:rPr>
          <w:rFonts w:ascii="Baskerville" w:hAnsi="Baskerville" w:cs="Baskerville"/>
          <w:bCs/>
          <w:color w:val="0D0D0D" w:themeColor="text1" w:themeTint="F2"/>
        </w:rPr>
        <w:t xml:space="preserve">Art </w:t>
      </w:r>
      <w:r w:rsidR="00271B9E" w:rsidRPr="00D34D13">
        <w:rPr>
          <w:rFonts w:ascii="Baskerville" w:hAnsi="Baskerville" w:cs="Baskerville"/>
          <w:bCs/>
          <w:color w:val="0D0D0D" w:themeColor="text1" w:themeTint="F2"/>
        </w:rPr>
        <w:t>Curator</w:t>
      </w:r>
      <w:r w:rsidRPr="00D34D13">
        <w:rPr>
          <w:rFonts w:ascii="Baskerville" w:hAnsi="Baskerville" w:cs="Baskerville"/>
          <w:bCs/>
          <w:color w:val="0D0D0D" w:themeColor="text1" w:themeTint="F2"/>
        </w:rPr>
        <w:t>,</w:t>
      </w:r>
      <w:r w:rsidR="00271B9E" w:rsidRPr="00D34D13">
        <w:rPr>
          <w:rFonts w:ascii="Baskerville" w:hAnsi="Baskerville" w:cs="Baskerville"/>
          <w:bCs/>
          <w:color w:val="0D0D0D" w:themeColor="text1" w:themeTint="F2"/>
        </w:rPr>
        <w:t xml:space="preserve"> </w:t>
      </w:r>
      <w:r w:rsidRPr="00D34D13">
        <w:rPr>
          <w:rFonts w:ascii="Baskerville" w:hAnsi="Baskerville" w:cs="Baskerville"/>
          <w:bCs/>
          <w:color w:val="0D0D0D" w:themeColor="text1" w:themeTint="F2"/>
        </w:rPr>
        <w:t xml:space="preserve">Leucadia National Corporation, Salt Lake City, Utah. </w:t>
      </w:r>
    </w:p>
    <w:p w14:paraId="75539814" w14:textId="77777777" w:rsidR="00F102B5" w:rsidRDefault="00F102B5" w:rsidP="00F102B5">
      <w:pPr>
        <w:ind w:left="2160" w:hanging="2160"/>
        <w:rPr>
          <w:rFonts w:ascii="Baskerville" w:hAnsi="Baskerville" w:cs="Baskerville"/>
          <w:color w:val="0D0D0D" w:themeColor="text1" w:themeTint="F2"/>
        </w:rPr>
      </w:pPr>
    </w:p>
    <w:p w14:paraId="6553ABE3" w14:textId="0FAFE52F" w:rsidR="00F102B5" w:rsidRPr="00446B40" w:rsidRDefault="00F102B5" w:rsidP="00446B40">
      <w:pPr>
        <w:ind w:left="2160" w:hanging="2160"/>
        <w:rPr>
          <w:rFonts w:ascii="Baskerville" w:hAnsi="Baskerville" w:cs="Baskerville"/>
          <w:color w:val="0D0D0D" w:themeColor="text1" w:themeTint="F2"/>
        </w:rPr>
      </w:pPr>
      <w:r>
        <w:rPr>
          <w:rFonts w:ascii="Baskerville" w:hAnsi="Baskerville" w:cs="Baskerville"/>
          <w:color w:val="0D0D0D" w:themeColor="text1" w:themeTint="F2"/>
        </w:rPr>
        <w:t>2003</w:t>
      </w:r>
      <w:r>
        <w:rPr>
          <w:rFonts w:ascii="Baskerville" w:hAnsi="Baskerville" w:cs="Baskerville"/>
          <w:color w:val="0D0D0D" w:themeColor="text1" w:themeTint="F2"/>
        </w:rPr>
        <w:tab/>
        <w:t xml:space="preserve">Photography Collection Consultant, University of Utah Museum of Fine Arts, Salt Lake City, Utah.  </w:t>
      </w:r>
    </w:p>
    <w:p w14:paraId="5CC93F8E" w14:textId="77777777" w:rsidR="00F102B5" w:rsidRDefault="00F102B5" w:rsidP="00D933F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</w:p>
    <w:p w14:paraId="5AD391DA" w14:textId="54D7AC19" w:rsidR="007103F0" w:rsidRDefault="007103F0" w:rsidP="00D933F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  <w:r>
        <w:rPr>
          <w:rFonts w:ascii="Baskerville" w:hAnsi="Baskerville" w:cs="Baskerville"/>
          <w:bCs/>
          <w:color w:val="0D0D0D" w:themeColor="text1" w:themeTint="F2"/>
        </w:rPr>
        <w:t>2003</w:t>
      </w:r>
      <w:r>
        <w:rPr>
          <w:rFonts w:ascii="Baskerville" w:hAnsi="Baskerville" w:cs="Baskerville"/>
          <w:bCs/>
          <w:color w:val="0D0D0D" w:themeColor="text1" w:themeTint="F2"/>
        </w:rPr>
        <w:tab/>
      </w:r>
      <w:r>
        <w:rPr>
          <w:rFonts w:ascii="Baskerville" w:hAnsi="Baskerville" w:cs="Baskerville"/>
          <w:bCs/>
          <w:color w:val="0D0D0D" w:themeColor="text1" w:themeTint="F2"/>
        </w:rPr>
        <w:tab/>
      </w:r>
      <w:r>
        <w:rPr>
          <w:rFonts w:ascii="Baskerville" w:hAnsi="Baskerville" w:cs="Baskerville"/>
          <w:bCs/>
          <w:color w:val="0D0D0D" w:themeColor="text1" w:themeTint="F2"/>
        </w:rPr>
        <w:tab/>
        <w:t xml:space="preserve">Photo and Metadata Editor, Governor’s Olympic Collection, Utah Historical Society. </w:t>
      </w:r>
    </w:p>
    <w:p w14:paraId="6E45AC04" w14:textId="77777777" w:rsidR="007103F0" w:rsidRDefault="007103F0" w:rsidP="00D933F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</w:p>
    <w:p w14:paraId="73C6F756" w14:textId="018F3735" w:rsidR="00F54A40" w:rsidRPr="00D34D13" w:rsidRDefault="00F54A40" w:rsidP="00D933F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2001-2002</w:t>
      </w:r>
      <w:r w:rsidRPr="00D34D13">
        <w:rPr>
          <w:rFonts w:ascii="Baskerville" w:hAnsi="Baskerville" w:cs="Baskerville"/>
          <w:bCs/>
          <w:color w:val="0D0D0D" w:themeColor="text1" w:themeTint="F2"/>
        </w:rPr>
        <w:tab/>
      </w:r>
      <w:r w:rsidRPr="00D34D13">
        <w:rPr>
          <w:rFonts w:ascii="Baskerville" w:hAnsi="Baskerville" w:cs="Baskerville"/>
          <w:bCs/>
          <w:color w:val="0D0D0D" w:themeColor="text1" w:themeTint="F2"/>
        </w:rPr>
        <w:tab/>
        <w:t xml:space="preserve">Retail Operations Coordinator (for all 12 Venues) – 2002 Winter Olympics Organizing Committee, Salt Lake City, Utah.  </w:t>
      </w:r>
    </w:p>
    <w:p w14:paraId="330BA6C3" w14:textId="77777777" w:rsidR="00F54A40" w:rsidRPr="00D34D13" w:rsidRDefault="00F54A40" w:rsidP="00D933F5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Baskerville"/>
          <w:bCs/>
          <w:color w:val="0D0D0D" w:themeColor="text1" w:themeTint="F2"/>
        </w:rPr>
      </w:pPr>
    </w:p>
    <w:p w14:paraId="41414DFA" w14:textId="31C30371" w:rsidR="00271B9E" w:rsidRPr="00D34D13" w:rsidRDefault="00D933F5" w:rsidP="002B6D04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Arial"/>
          <w:szCs w:val="20"/>
        </w:rPr>
      </w:pPr>
      <w:r w:rsidRPr="00D34D13">
        <w:rPr>
          <w:rFonts w:ascii="Baskerville" w:hAnsi="Baskerville" w:cs="Baskerville"/>
          <w:bCs/>
          <w:color w:val="0D0D0D" w:themeColor="text1" w:themeTint="F2"/>
        </w:rPr>
        <w:t>1995-1996</w:t>
      </w:r>
      <w:r w:rsidRPr="00D34D13">
        <w:rPr>
          <w:rFonts w:ascii="Baskerville" w:hAnsi="Baskerville" w:cs="Baskerville"/>
          <w:bCs/>
          <w:color w:val="0D0D0D" w:themeColor="text1" w:themeTint="F2"/>
        </w:rPr>
        <w:tab/>
      </w:r>
      <w:r w:rsidRPr="00D34D13">
        <w:rPr>
          <w:rFonts w:ascii="Baskerville" w:hAnsi="Baskerville" w:cs="Baskerville"/>
          <w:bCs/>
          <w:color w:val="0D0D0D" w:themeColor="text1" w:themeTint="F2"/>
        </w:rPr>
        <w:tab/>
      </w:r>
      <w:r w:rsidRPr="00D34D13">
        <w:rPr>
          <w:rFonts w:ascii="Baskerville" w:hAnsi="Baskerville" w:cs="Arial"/>
          <w:szCs w:val="20"/>
        </w:rPr>
        <w:t xml:space="preserve">United Nations - International Atomic Energy Agency – Fellowship and Training Section. Assistant to the Director of the FTS – Vienna, Austria.  </w:t>
      </w:r>
    </w:p>
    <w:p w14:paraId="2167D481" w14:textId="27501329" w:rsidR="00847163" w:rsidRPr="00D34D13" w:rsidRDefault="00847163" w:rsidP="002B6D04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Arial"/>
          <w:sz w:val="20"/>
          <w:szCs w:val="20"/>
        </w:rPr>
      </w:pPr>
    </w:p>
    <w:p w14:paraId="11AB7A94" w14:textId="77777777" w:rsidR="00206B8C" w:rsidRDefault="00847163" w:rsidP="002B6D04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Arial"/>
          <w:sz w:val="20"/>
          <w:szCs w:val="20"/>
        </w:rPr>
      </w:pPr>
      <w:r w:rsidRPr="00D34D13">
        <w:rPr>
          <w:rFonts w:ascii="Baskerville" w:hAnsi="Baskerville" w:cs="Arial"/>
          <w:szCs w:val="20"/>
        </w:rPr>
        <w:t>1992-1994</w:t>
      </w:r>
      <w:r w:rsidRPr="00D34D13">
        <w:rPr>
          <w:rFonts w:ascii="Baskerville" w:hAnsi="Baskerville" w:cs="Arial"/>
          <w:sz w:val="20"/>
          <w:szCs w:val="20"/>
        </w:rPr>
        <w:tab/>
      </w:r>
      <w:r w:rsidRPr="00D34D13">
        <w:rPr>
          <w:rFonts w:ascii="Baskerville" w:hAnsi="Baskerville" w:cs="Arial"/>
          <w:sz w:val="20"/>
          <w:szCs w:val="20"/>
        </w:rPr>
        <w:tab/>
      </w:r>
      <w:r w:rsidRPr="00D34D13">
        <w:rPr>
          <w:rFonts w:ascii="Baskerville" w:hAnsi="Baskerville" w:cs="Arial"/>
          <w:szCs w:val="20"/>
        </w:rPr>
        <w:t xml:space="preserve">Missionary, Church of Jesus Christ of Latter-day Saints, Poland Warsaw Mission. </w:t>
      </w:r>
      <w:r w:rsidRPr="00D34D13">
        <w:rPr>
          <w:rFonts w:ascii="Baskerville" w:hAnsi="Baskerville" w:cs="Arial"/>
          <w:sz w:val="20"/>
          <w:szCs w:val="20"/>
        </w:rPr>
        <w:tab/>
      </w:r>
    </w:p>
    <w:p w14:paraId="23BFCFFC" w14:textId="77777777" w:rsidR="00206B8C" w:rsidRDefault="00206B8C" w:rsidP="002B6D04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Arial"/>
          <w:sz w:val="20"/>
          <w:szCs w:val="20"/>
        </w:rPr>
      </w:pPr>
    </w:p>
    <w:p w14:paraId="1A006844" w14:textId="77777777" w:rsidR="00206B8C" w:rsidRDefault="00206B8C" w:rsidP="002B6D04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Arial"/>
          <w:sz w:val="20"/>
          <w:szCs w:val="20"/>
        </w:rPr>
      </w:pPr>
    </w:p>
    <w:p w14:paraId="4233F1C8" w14:textId="77777777" w:rsidR="00206B8C" w:rsidRDefault="00206B8C" w:rsidP="002B6D04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Arial"/>
          <w:sz w:val="20"/>
          <w:szCs w:val="20"/>
        </w:rPr>
      </w:pPr>
    </w:p>
    <w:p w14:paraId="5DCF4FD5" w14:textId="02EBB82F" w:rsidR="00206B8C" w:rsidRDefault="00206B8C" w:rsidP="00206B8C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  <w:r>
        <w:rPr>
          <w:rFonts w:ascii="Baskerville" w:hAnsi="Baskerville" w:cs="Baskerville"/>
          <w:b/>
          <w:color w:val="0D0D0D" w:themeColor="text1" w:themeTint="F2"/>
        </w:rPr>
        <w:t xml:space="preserve">Professional Affiliations &amp; Associations </w:t>
      </w:r>
    </w:p>
    <w:p w14:paraId="4F4BF6D9" w14:textId="3049BC4C" w:rsidR="00206B8C" w:rsidRDefault="00206B8C" w:rsidP="00206B8C">
      <w:pPr>
        <w:ind w:left="810" w:hanging="810"/>
        <w:rPr>
          <w:rFonts w:ascii="Baskerville" w:hAnsi="Baskerville" w:cs="Baskerville"/>
          <w:b/>
          <w:color w:val="0D0D0D" w:themeColor="text1" w:themeTint="F2"/>
        </w:rPr>
      </w:pPr>
    </w:p>
    <w:p w14:paraId="758D07A0" w14:textId="4C106786" w:rsidR="00206B8C" w:rsidRDefault="00206B8C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>
        <w:rPr>
          <w:rFonts w:ascii="Baskerville" w:hAnsi="Baskerville" w:cs="Baskerville"/>
          <w:bCs/>
          <w:color w:val="0D0D0D" w:themeColor="text1" w:themeTint="F2"/>
        </w:rPr>
        <w:t xml:space="preserve">College Art Association </w:t>
      </w:r>
    </w:p>
    <w:p w14:paraId="2C606882" w14:textId="0995FB20" w:rsidR="00206B8C" w:rsidRDefault="00206B8C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2EA7B8C9" w14:textId="2BD543C3" w:rsidR="00206B8C" w:rsidRDefault="00206B8C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>
        <w:rPr>
          <w:rFonts w:ascii="Baskerville" w:hAnsi="Baskerville" w:cs="Baskerville"/>
          <w:bCs/>
          <w:color w:val="0D0D0D" w:themeColor="text1" w:themeTint="F2"/>
        </w:rPr>
        <w:t>Association of Historians of American Art</w:t>
      </w:r>
      <w:r w:rsidR="001D5B45">
        <w:rPr>
          <w:rFonts w:ascii="Baskerville" w:hAnsi="Baskerville" w:cs="Baskerville"/>
          <w:bCs/>
          <w:color w:val="0D0D0D" w:themeColor="text1" w:themeTint="F2"/>
        </w:rPr>
        <w:t xml:space="preserve"> (Lifetime member)</w:t>
      </w:r>
    </w:p>
    <w:p w14:paraId="15D9A857" w14:textId="77777777" w:rsidR="00206B8C" w:rsidRDefault="00206B8C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38BF1B70" w14:textId="32DB1F46" w:rsidR="00206B8C" w:rsidRDefault="00206B8C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>
        <w:rPr>
          <w:rFonts w:ascii="Baskerville" w:hAnsi="Baskerville" w:cs="Baskerville"/>
          <w:bCs/>
          <w:color w:val="0D0D0D" w:themeColor="text1" w:themeTint="F2"/>
        </w:rPr>
        <w:t xml:space="preserve">Southwestern Art History Association </w:t>
      </w:r>
    </w:p>
    <w:p w14:paraId="2498BD78" w14:textId="77777777" w:rsidR="00206B8C" w:rsidRDefault="00206B8C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59CFC16E" w14:textId="168C6F5B" w:rsidR="00206B8C" w:rsidRDefault="00206B8C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>
        <w:rPr>
          <w:rFonts w:ascii="Baskerville" w:hAnsi="Baskerville" w:cs="Baskerville"/>
          <w:bCs/>
          <w:color w:val="0D0D0D" w:themeColor="text1" w:themeTint="F2"/>
        </w:rPr>
        <w:t>Western Historians Association</w:t>
      </w:r>
    </w:p>
    <w:p w14:paraId="1869EF2D" w14:textId="77777777" w:rsidR="00206B8C" w:rsidRDefault="00206B8C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17C984CE" w14:textId="0A11DACA" w:rsidR="00206B8C" w:rsidRDefault="00206B8C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>
        <w:rPr>
          <w:rFonts w:ascii="Baskerville" w:hAnsi="Baskerville" w:cs="Baskerville"/>
          <w:bCs/>
          <w:color w:val="0D0D0D" w:themeColor="text1" w:themeTint="F2"/>
        </w:rPr>
        <w:t>Utah Historical Society</w:t>
      </w:r>
      <w:r w:rsidR="001D5B45">
        <w:rPr>
          <w:rFonts w:ascii="Baskerville" w:hAnsi="Baskerville" w:cs="Baskerville"/>
          <w:bCs/>
          <w:color w:val="0D0D0D" w:themeColor="text1" w:themeTint="F2"/>
        </w:rPr>
        <w:t xml:space="preserve"> (Lifetime member)</w:t>
      </w:r>
    </w:p>
    <w:p w14:paraId="1B560CD1" w14:textId="4F365C4E" w:rsidR="001576E3" w:rsidRDefault="001576E3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</w:p>
    <w:p w14:paraId="738006E2" w14:textId="567769FE" w:rsidR="001576E3" w:rsidRPr="00206B8C" w:rsidRDefault="001576E3" w:rsidP="00206B8C">
      <w:pPr>
        <w:ind w:left="810" w:hanging="810"/>
        <w:rPr>
          <w:rFonts w:ascii="Baskerville" w:hAnsi="Baskerville" w:cs="Baskerville"/>
          <w:bCs/>
          <w:color w:val="0D0D0D" w:themeColor="text1" w:themeTint="F2"/>
        </w:rPr>
      </w:pPr>
      <w:r>
        <w:rPr>
          <w:rFonts w:ascii="Baskerville" w:hAnsi="Baskerville" w:cs="Baskerville"/>
          <w:bCs/>
          <w:color w:val="0D0D0D" w:themeColor="text1" w:themeTint="F2"/>
        </w:rPr>
        <w:t>Society for Photographic Education</w:t>
      </w:r>
    </w:p>
    <w:p w14:paraId="45FBCB82" w14:textId="2983D94C" w:rsidR="00847163" w:rsidRPr="00D34D13" w:rsidRDefault="00847163" w:rsidP="002B6D04">
      <w:pPr>
        <w:tabs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2160" w:hanging="2160"/>
        <w:rPr>
          <w:rFonts w:ascii="Baskerville" w:hAnsi="Baskerville" w:cs="Arial"/>
          <w:sz w:val="20"/>
          <w:szCs w:val="20"/>
        </w:rPr>
      </w:pPr>
      <w:r w:rsidRPr="00D34D13">
        <w:rPr>
          <w:rFonts w:ascii="Baskerville" w:hAnsi="Baskerville" w:cs="Arial"/>
          <w:sz w:val="20"/>
          <w:szCs w:val="20"/>
        </w:rPr>
        <w:lastRenderedPageBreak/>
        <w:tab/>
      </w:r>
    </w:p>
    <w:sectPr w:rsidR="00847163" w:rsidRPr="00D34D13" w:rsidSect="00271B9E">
      <w:footerReference w:type="even" r:id="rId7"/>
      <w:footerReference w:type="default" r:id="rId8"/>
      <w:pgSz w:w="12240" w:h="15840"/>
      <w:pgMar w:top="1080" w:right="1800" w:bottom="5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63DAEB7" w14:textId="77777777" w:rsidR="00CE508B" w:rsidRDefault="00CE508B" w:rsidP="00015D7C">
      <w:r>
        <w:separator/>
      </w:r>
    </w:p>
  </w:endnote>
  <w:endnote w:type="continuationSeparator" w:id="0">
    <w:p w14:paraId="63083E38" w14:textId="77777777" w:rsidR="00CE508B" w:rsidRDefault="00CE508B" w:rsidP="00015D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Baskerville">
    <w:altName w:val="Baskerville"/>
    <w:panose1 w:val="02020502070401020303"/>
    <w:charset w:val="00"/>
    <w:family w:val="roman"/>
    <w:pitch w:val="variable"/>
    <w:sig w:usb0="80000067" w:usb1="02000000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hicago">
    <w:altName w:val="Arial"/>
    <w:panose1 w:val="020B0604020202020204"/>
    <w:charset w:val="00"/>
    <w:family w:val="auto"/>
    <w:pitch w:val="variable"/>
    <w:sig w:usb0="03000000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66ECDD" w14:textId="77777777" w:rsidR="00C42ADD" w:rsidRDefault="00C42ADD" w:rsidP="00FE51B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745A8BB" w14:textId="77777777" w:rsidR="00C42ADD" w:rsidRDefault="00C42ADD" w:rsidP="00015D7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BBF7FFF" w14:textId="77777777" w:rsidR="00C42ADD" w:rsidRDefault="00C42ADD" w:rsidP="00FE51B2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A4581B">
      <w:rPr>
        <w:rStyle w:val="PageNumber"/>
        <w:noProof/>
      </w:rPr>
      <w:t>1</w:t>
    </w:r>
    <w:r>
      <w:rPr>
        <w:rStyle w:val="PageNumber"/>
      </w:rPr>
      <w:fldChar w:fldCharType="end"/>
    </w:r>
  </w:p>
  <w:p w14:paraId="5B2BD60C" w14:textId="77777777" w:rsidR="00C42ADD" w:rsidRDefault="00C42ADD" w:rsidP="00015D7C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49C3060" w14:textId="77777777" w:rsidR="00CE508B" w:rsidRDefault="00CE508B" w:rsidP="00015D7C">
      <w:r>
        <w:separator/>
      </w:r>
    </w:p>
  </w:footnote>
  <w:footnote w:type="continuationSeparator" w:id="0">
    <w:p w14:paraId="5CC77CFF" w14:textId="77777777" w:rsidR="00CE508B" w:rsidRDefault="00CE508B" w:rsidP="00015D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429F1722"/>
    <w:multiLevelType w:val="hybridMultilevel"/>
    <w:tmpl w:val="9CFE3A4A"/>
    <w:lvl w:ilvl="0" w:tplc="F4424DA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D01CE6"/>
    <w:multiLevelType w:val="hybridMultilevel"/>
    <w:tmpl w:val="4AB0D118"/>
    <w:lvl w:ilvl="0" w:tplc="25E4DE86">
      <w:start w:val="200"/>
      <w:numFmt w:val="bullet"/>
      <w:lvlText w:val="-"/>
      <w:lvlJc w:val="left"/>
      <w:pPr>
        <w:ind w:left="720" w:hanging="360"/>
      </w:pPr>
      <w:rPr>
        <w:rFonts w:ascii="Baskerville" w:eastAsia="Times New Roman" w:hAnsi="Baskerville" w:cs="Baskerville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·"/>
        <w:legacy w:legacy="1" w:legacySpace="0" w:legacyIndent="720"/>
        <w:lvlJc w:val="left"/>
        <w:pPr>
          <w:ind w:left="720" w:hanging="720"/>
        </w:pPr>
        <w:rPr>
          <w:rFonts w:ascii="Times New Roman" w:hAnsi="Times New Roman" w:hint="default"/>
        </w:rPr>
      </w:lvl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3F27"/>
    <w:rsid w:val="00004EAB"/>
    <w:rsid w:val="000131F9"/>
    <w:rsid w:val="00015109"/>
    <w:rsid w:val="00015277"/>
    <w:rsid w:val="00015D7C"/>
    <w:rsid w:val="0001664E"/>
    <w:rsid w:val="0002451E"/>
    <w:rsid w:val="00027E97"/>
    <w:rsid w:val="00032042"/>
    <w:rsid w:val="00032AEC"/>
    <w:rsid w:val="0003340E"/>
    <w:rsid w:val="00034E78"/>
    <w:rsid w:val="00035026"/>
    <w:rsid w:val="000409A9"/>
    <w:rsid w:val="00041155"/>
    <w:rsid w:val="00043A85"/>
    <w:rsid w:val="0004497E"/>
    <w:rsid w:val="00045B62"/>
    <w:rsid w:val="000461BF"/>
    <w:rsid w:val="00046562"/>
    <w:rsid w:val="00047B58"/>
    <w:rsid w:val="0005045A"/>
    <w:rsid w:val="0005440B"/>
    <w:rsid w:val="00056D14"/>
    <w:rsid w:val="00056D2B"/>
    <w:rsid w:val="000616C2"/>
    <w:rsid w:val="00062DDF"/>
    <w:rsid w:val="00063A47"/>
    <w:rsid w:val="00071FC4"/>
    <w:rsid w:val="00077E7A"/>
    <w:rsid w:val="00080002"/>
    <w:rsid w:val="00085E71"/>
    <w:rsid w:val="00090D3A"/>
    <w:rsid w:val="00091AA6"/>
    <w:rsid w:val="00094331"/>
    <w:rsid w:val="000A3508"/>
    <w:rsid w:val="000A5FCC"/>
    <w:rsid w:val="000A670D"/>
    <w:rsid w:val="000A685B"/>
    <w:rsid w:val="000B5540"/>
    <w:rsid w:val="000C160D"/>
    <w:rsid w:val="000C23AE"/>
    <w:rsid w:val="000D4DF6"/>
    <w:rsid w:val="000F3583"/>
    <w:rsid w:val="000F3DA7"/>
    <w:rsid w:val="001104D9"/>
    <w:rsid w:val="001260F1"/>
    <w:rsid w:val="001268FA"/>
    <w:rsid w:val="001312D6"/>
    <w:rsid w:val="00142FC2"/>
    <w:rsid w:val="00150CA5"/>
    <w:rsid w:val="00155979"/>
    <w:rsid w:val="001576E3"/>
    <w:rsid w:val="001616C8"/>
    <w:rsid w:val="00162443"/>
    <w:rsid w:val="00162C26"/>
    <w:rsid w:val="00163FA9"/>
    <w:rsid w:val="00165BED"/>
    <w:rsid w:val="00171A2C"/>
    <w:rsid w:val="001720DB"/>
    <w:rsid w:val="00172E52"/>
    <w:rsid w:val="00177A68"/>
    <w:rsid w:val="0018531C"/>
    <w:rsid w:val="00185C8A"/>
    <w:rsid w:val="0018605A"/>
    <w:rsid w:val="001920A5"/>
    <w:rsid w:val="0019499D"/>
    <w:rsid w:val="00197C9B"/>
    <w:rsid w:val="001A4E7E"/>
    <w:rsid w:val="001A4FA8"/>
    <w:rsid w:val="001A72AE"/>
    <w:rsid w:val="001A730F"/>
    <w:rsid w:val="001C3CCE"/>
    <w:rsid w:val="001C3EE0"/>
    <w:rsid w:val="001C4244"/>
    <w:rsid w:val="001C61CE"/>
    <w:rsid w:val="001C7BF0"/>
    <w:rsid w:val="001D5B45"/>
    <w:rsid w:val="001D635F"/>
    <w:rsid w:val="001E56DD"/>
    <w:rsid w:val="001E7BC6"/>
    <w:rsid w:val="001F04CA"/>
    <w:rsid w:val="001F2615"/>
    <w:rsid w:val="00205C79"/>
    <w:rsid w:val="002069F9"/>
    <w:rsid w:val="00206B8C"/>
    <w:rsid w:val="00212977"/>
    <w:rsid w:val="00212CFE"/>
    <w:rsid w:val="002243DB"/>
    <w:rsid w:val="0022478B"/>
    <w:rsid w:val="00233454"/>
    <w:rsid w:val="0024107A"/>
    <w:rsid w:val="0024516C"/>
    <w:rsid w:val="002534EE"/>
    <w:rsid w:val="00260E32"/>
    <w:rsid w:val="00267231"/>
    <w:rsid w:val="00267F8F"/>
    <w:rsid w:val="00271B9E"/>
    <w:rsid w:val="00274784"/>
    <w:rsid w:val="00290B0F"/>
    <w:rsid w:val="002927C0"/>
    <w:rsid w:val="0029331B"/>
    <w:rsid w:val="0029502C"/>
    <w:rsid w:val="002A6DD5"/>
    <w:rsid w:val="002A7630"/>
    <w:rsid w:val="002B0F93"/>
    <w:rsid w:val="002B31B8"/>
    <w:rsid w:val="002B6D04"/>
    <w:rsid w:val="002C0CB6"/>
    <w:rsid w:val="002C54A5"/>
    <w:rsid w:val="002C7316"/>
    <w:rsid w:val="002D5068"/>
    <w:rsid w:val="002E142E"/>
    <w:rsid w:val="002E2522"/>
    <w:rsid w:val="002E26FB"/>
    <w:rsid w:val="002F3BEA"/>
    <w:rsid w:val="002F4CDD"/>
    <w:rsid w:val="003006B1"/>
    <w:rsid w:val="00303FC0"/>
    <w:rsid w:val="00304C0A"/>
    <w:rsid w:val="003249EC"/>
    <w:rsid w:val="003276EE"/>
    <w:rsid w:val="00327F80"/>
    <w:rsid w:val="00336529"/>
    <w:rsid w:val="00336EF2"/>
    <w:rsid w:val="00343D9C"/>
    <w:rsid w:val="003465FF"/>
    <w:rsid w:val="00347F92"/>
    <w:rsid w:val="00355067"/>
    <w:rsid w:val="00356CAE"/>
    <w:rsid w:val="0035705F"/>
    <w:rsid w:val="0036293D"/>
    <w:rsid w:val="003833E3"/>
    <w:rsid w:val="00385E05"/>
    <w:rsid w:val="00393CE7"/>
    <w:rsid w:val="003A0D3C"/>
    <w:rsid w:val="003A0FCC"/>
    <w:rsid w:val="003A13A9"/>
    <w:rsid w:val="003A2A17"/>
    <w:rsid w:val="003A350A"/>
    <w:rsid w:val="003A4149"/>
    <w:rsid w:val="003A5663"/>
    <w:rsid w:val="003D14F2"/>
    <w:rsid w:val="003D1567"/>
    <w:rsid w:val="003E33F1"/>
    <w:rsid w:val="003E49C3"/>
    <w:rsid w:val="003E5037"/>
    <w:rsid w:val="003E6600"/>
    <w:rsid w:val="003F03F6"/>
    <w:rsid w:val="003F2429"/>
    <w:rsid w:val="003F5DA7"/>
    <w:rsid w:val="00404D00"/>
    <w:rsid w:val="0040513D"/>
    <w:rsid w:val="00405A4B"/>
    <w:rsid w:val="00410A77"/>
    <w:rsid w:val="0041122E"/>
    <w:rsid w:val="00414E37"/>
    <w:rsid w:val="00420112"/>
    <w:rsid w:val="00422B64"/>
    <w:rsid w:val="0043019B"/>
    <w:rsid w:val="004322AB"/>
    <w:rsid w:val="00432FA4"/>
    <w:rsid w:val="00435660"/>
    <w:rsid w:val="00445D87"/>
    <w:rsid w:val="00446B40"/>
    <w:rsid w:val="004539CD"/>
    <w:rsid w:val="00455B27"/>
    <w:rsid w:val="00462BF7"/>
    <w:rsid w:val="00465409"/>
    <w:rsid w:val="00472FF5"/>
    <w:rsid w:val="004745A6"/>
    <w:rsid w:val="004759CA"/>
    <w:rsid w:val="00476E3E"/>
    <w:rsid w:val="00477D55"/>
    <w:rsid w:val="00481CD0"/>
    <w:rsid w:val="00483454"/>
    <w:rsid w:val="004861EA"/>
    <w:rsid w:val="00496967"/>
    <w:rsid w:val="004972DC"/>
    <w:rsid w:val="004A09B4"/>
    <w:rsid w:val="004A40D5"/>
    <w:rsid w:val="004A5668"/>
    <w:rsid w:val="004B1995"/>
    <w:rsid w:val="004B27C2"/>
    <w:rsid w:val="004B7B7D"/>
    <w:rsid w:val="004D01DE"/>
    <w:rsid w:val="004D1E4C"/>
    <w:rsid w:val="004D2A7A"/>
    <w:rsid w:val="004D330A"/>
    <w:rsid w:val="004D44FD"/>
    <w:rsid w:val="004D5277"/>
    <w:rsid w:val="004D7283"/>
    <w:rsid w:val="004E20EC"/>
    <w:rsid w:val="004F2F1A"/>
    <w:rsid w:val="004F3BF1"/>
    <w:rsid w:val="004F57BA"/>
    <w:rsid w:val="005047DD"/>
    <w:rsid w:val="00520E01"/>
    <w:rsid w:val="00523690"/>
    <w:rsid w:val="00527A08"/>
    <w:rsid w:val="00531574"/>
    <w:rsid w:val="00533B78"/>
    <w:rsid w:val="00536DAC"/>
    <w:rsid w:val="00541DD6"/>
    <w:rsid w:val="005421DF"/>
    <w:rsid w:val="0054548E"/>
    <w:rsid w:val="005563F8"/>
    <w:rsid w:val="005604C4"/>
    <w:rsid w:val="005650FF"/>
    <w:rsid w:val="00565169"/>
    <w:rsid w:val="00571DF2"/>
    <w:rsid w:val="00571EAC"/>
    <w:rsid w:val="005929BE"/>
    <w:rsid w:val="005937CA"/>
    <w:rsid w:val="00593E0F"/>
    <w:rsid w:val="005973C3"/>
    <w:rsid w:val="005A431E"/>
    <w:rsid w:val="005A729D"/>
    <w:rsid w:val="005A74E8"/>
    <w:rsid w:val="005B2D36"/>
    <w:rsid w:val="005B45D5"/>
    <w:rsid w:val="005B54E0"/>
    <w:rsid w:val="005B61CD"/>
    <w:rsid w:val="005B6842"/>
    <w:rsid w:val="005C2404"/>
    <w:rsid w:val="005D470C"/>
    <w:rsid w:val="005D7486"/>
    <w:rsid w:val="005E403C"/>
    <w:rsid w:val="005E656D"/>
    <w:rsid w:val="0060034E"/>
    <w:rsid w:val="00602EC7"/>
    <w:rsid w:val="0061665C"/>
    <w:rsid w:val="006258E6"/>
    <w:rsid w:val="00630E3A"/>
    <w:rsid w:val="00633927"/>
    <w:rsid w:val="006347E2"/>
    <w:rsid w:val="00635E7E"/>
    <w:rsid w:val="006400B2"/>
    <w:rsid w:val="006412E5"/>
    <w:rsid w:val="00644F95"/>
    <w:rsid w:val="00654DCF"/>
    <w:rsid w:val="00662335"/>
    <w:rsid w:val="00665430"/>
    <w:rsid w:val="0066691D"/>
    <w:rsid w:val="006718B1"/>
    <w:rsid w:val="00676063"/>
    <w:rsid w:val="00681BEF"/>
    <w:rsid w:val="00682726"/>
    <w:rsid w:val="00683FD0"/>
    <w:rsid w:val="00687F0D"/>
    <w:rsid w:val="00691960"/>
    <w:rsid w:val="00692121"/>
    <w:rsid w:val="006A7A4B"/>
    <w:rsid w:val="006B0F7C"/>
    <w:rsid w:val="006B472A"/>
    <w:rsid w:val="006B7D44"/>
    <w:rsid w:val="006C0579"/>
    <w:rsid w:val="006C10CB"/>
    <w:rsid w:val="006C337D"/>
    <w:rsid w:val="006C4047"/>
    <w:rsid w:val="006C75FF"/>
    <w:rsid w:val="006D1EB3"/>
    <w:rsid w:val="006D7480"/>
    <w:rsid w:val="006E7D70"/>
    <w:rsid w:val="00703330"/>
    <w:rsid w:val="0070463E"/>
    <w:rsid w:val="00705622"/>
    <w:rsid w:val="00706FA3"/>
    <w:rsid w:val="007103F0"/>
    <w:rsid w:val="0071265B"/>
    <w:rsid w:val="00712A2D"/>
    <w:rsid w:val="00717417"/>
    <w:rsid w:val="00720478"/>
    <w:rsid w:val="007206E4"/>
    <w:rsid w:val="00722F59"/>
    <w:rsid w:val="00730FE5"/>
    <w:rsid w:val="007329A2"/>
    <w:rsid w:val="007330E0"/>
    <w:rsid w:val="007352CF"/>
    <w:rsid w:val="00740BCA"/>
    <w:rsid w:val="007441AC"/>
    <w:rsid w:val="00745C8C"/>
    <w:rsid w:val="00752F79"/>
    <w:rsid w:val="00753E77"/>
    <w:rsid w:val="00756824"/>
    <w:rsid w:val="00760639"/>
    <w:rsid w:val="007637F9"/>
    <w:rsid w:val="007710A6"/>
    <w:rsid w:val="007775B0"/>
    <w:rsid w:val="00785B76"/>
    <w:rsid w:val="00785C69"/>
    <w:rsid w:val="00785FC4"/>
    <w:rsid w:val="00790280"/>
    <w:rsid w:val="00790E55"/>
    <w:rsid w:val="007957C0"/>
    <w:rsid w:val="00795D55"/>
    <w:rsid w:val="00796658"/>
    <w:rsid w:val="007A18F8"/>
    <w:rsid w:val="007A2A29"/>
    <w:rsid w:val="007A5586"/>
    <w:rsid w:val="007B7D77"/>
    <w:rsid w:val="007C18ED"/>
    <w:rsid w:val="007C4730"/>
    <w:rsid w:val="007C58D1"/>
    <w:rsid w:val="007C5D8A"/>
    <w:rsid w:val="007D01F0"/>
    <w:rsid w:val="007D42F9"/>
    <w:rsid w:val="007D47FE"/>
    <w:rsid w:val="007E2553"/>
    <w:rsid w:val="007E5CC8"/>
    <w:rsid w:val="007E65E3"/>
    <w:rsid w:val="007F1A7D"/>
    <w:rsid w:val="007F36FA"/>
    <w:rsid w:val="007F4DE8"/>
    <w:rsid w:val="007F6D12"/>
    <w:rsid w:val="0080073E"/>
    <w:rsid w:val="008035D4"/>
    <w:rsid w:val="00820ADF"/>
    <w:rsid w:val="00821168"/>
    <w:rsid w:val="00824068"/>
    <w:rsid w:val="00824493"/>
    <w:rsid w:val="00826A3A"/>
    <w:rsid w:val="008312A8"/>
    <w:rsid w:val="0083277D"/>
    <w:rsid w:val="00832B78"/>
    <w:rsid w:val="00841F4F"/>
    <w:rsid w:val="00843CB5"/>
    <w:rsid w:val="00847163"/>
    <w:rsid w:val="00847BE6"/>
    <w:rsid w:val="00850593"/>
    <w:rsid w:val="00851E3F"/>
    <w:rsid w:val="00852344"/>
    <w:rsid w:val="0085360D"/>
    <w:rsid w:val="0085586A"/>
    <w:rsid w:val="00855A5F"/>
    <w:rsid w:val="00855EF1"/>
    <w:rsid w:val="00860481"/>
    <w:rsid w:val="0086374B"/>
    <w:rsid w:val="0086769F"/>
    <w:rsid w:val="00874F1A"/>
    <w:rsid w:val="00887B79"/>
    <w:rsid w:val="008906AA"/>
    <w:rsid w:val="00896A7A"/>
    <w:rsid w:val="008A6943"/>
    <w:rsid w:val="008A7E7D"/>
    <w:rsid w:val="008B0BAD"/>
    <w:rsid w:val="008B643D"/>
    <w:rsid w:val="008C11AB"/>
    <w:rsid w:val="008C73FA"/>
    <w:rsid w:val="008D0605"/>
    <w:rsid w:val="008D1811"/>
    <w:rsid w:val="008D31FD"/>
    <w:rsid w:val="008D45AC"/>
    <w:rsid w:val="008D6C62"/>
    <w:rsid w:val="008E0713"/>
    <w:rsid w:val="008E4CA7"/>
    <w:rsid w:val="008E62F7"/>
    <w:rsid w:val="008E76C8"/>
    <w:rsid w:val="008F5607"/>
    <w:rsid w:val="008F5CE6"/>
    <w:rsid w:val="00906089"/>
    <w:rsid w:val="009103DD"/>
    <w:rsid w:val="00915DBB"/>
    <w:rsid w:val="00916662"/>
    <w:rsid w:val="0091671F"/>
    <w:rsid w:val="00921C05"/>
    <w:rsid w:val="00932699"/>
    <w:rsid w:val="00935001"/>
    <w:rsid w:val="00936545"/>
    <w:rsid w:val="009426A7"/>
    <w:rsid w:val="0094687B"/>
    <w:rsid w:val="009601AC"/>
    <w:rsid w:val="009739BF"/>
    <w:rsid w:val="00973C6B"/>
    <w:rsid w:val="0097551E"/>
    <w:rsid w:val="00976807"/>
    <w:rsid w:val="00976DAF"/>
    <w:rsid w:val="0098182A"/>
    <w:rsid w:val="009845C2"/>
    <w:rsid w:val="00995E11"/>
    <w:rsid w:val="009A507A"/>
    <w:rsid w:val="009A6C41"/>
    <w:rsid w:val="009A72B0"/>
    <w:rsid w:val="009B0C41"/>
    <w:rsid w:val="009B11DF"/>
    <w:rsid w:val="009B3B28"/>
    <w:rsid w:val="009B6481"/>
    <w:rsid w:val="009C7E8A"/>
    <w:rsid w:val="009D1857"/>
    <w:rsid w:val="009D2951"/>
    <w:rsid w:val="009D7A41"/>
    <w:rsid w:val="009D7AB6"/>
    <w:rsid w:val="009E3B32"/>
    <w:rsid w:val="009E5F45"/>
    <w:rsid w:val="009F3CA5"/>
    <w:rsid w:val="009F4BF3"/>
    <w:rsid w:val="009F6F9E"/>
    <w:rsid w:val="00A12962"/>
    <w:rsid w:val="00A14354"/>
    <w:rsid w:val="00A1465B"/>
    <w:rsid w:val="00A15CEB"/>
    <w:rsid w:val="00A16A9A"/>
    <w:rsid w:val="00A16C71"/>
    <w:rsid w:val="00A22770"/>
    <w:rsid w:val="00A232B2"/>
    <w:rsid w:val="00A233AF"/>
    <w:rsid w:val="00A2404C"/>
    <w:rsid w:val="00A27551"/>
    <w:rsid w:val="00A33AF4"/>
    <w:rsid w:val="00A3475B"/>
    <w:rsid w:val="00A34DB3"/>
    <w:rsid w:val="00A37AC5"/>
    <w:rsid w:val="00A42AB7"/>
    <w:rsid w:val="00A4581B"/>
    <w:rsid w:val="00A50C8E"/>
    <w:rsid w:val="00A52DD9"/>
    <w:rsid w:val="00A6290B"/>
    <w:rsid w:val="00A646B1"/>
    <w:rsid w:val="00A67B3C"/>
    <w:rsid w:val="00A738D4"/>
    <w:rsid w:val="00A7552C"/>
    <w:rsid w:val="00A77848"/>
    <w:rsid w:val="00A83260"/>
    <w:rsid w:val="00A835A7"/>
    <w:rsid w:val="00A8526B"/>
    <w:rsid w:val="00A91C6D"/>
    <w:rsid w:val="00A95F29"/>
    <w:rsid w:val="00A96395"/>
    <w:rsid w:val="00AA3040"/>
    <w:rsid w:val="00AA46D8"/>
    <w:rsid w:val="00AA516F"/>
    <w:rsid w:val="00AB1735"/>
    <w:rsid w:val="00AB6602"/>
    <w:rsid w:val="00AC0C7B"/>
    <w:rsid w:val="00AF2AC1"/>
    <w:rsid w:val="00AF64F5"/>
    <w:rsid w:val="00AF6524"/>
    <w:rsid w:val="00B07B7B"/>
    <w:rsid w:val="00B11946"/>
    <w:rsid w:val="00B203D9"/>
    <w:rsid w:val="00B36BC9"/>
    <w:rsid w:val="00B3745E"/>
    <w:rsid w:val="00B4309F"/>
    <w:rsid w:val="00B44281"/>
    <w:rsid w:val="00B510E6"/>
    <w:rsid w:val="00B60986"/>
    <w:rsid w:val="00B65334"/>
    <w:rsid w:val="00B65E58"/>
    <w:rsid w:val="00B71E77"/>
    <w:rsid w:val="00B7353D"/>
    <w:rsid w:val="00B82AAD"/>
    <w:rsid w:val="00B83FAC"/>
    <w:rsid w:val="00B85C3A"/>
    <w:rsid w:val="00B87380"/>
    <w:rsid w:val="00B96F7F"/>
    <w:rsid w:val="00B97DEC"/>
    <w:rsid w:val="00BA5166"/>
    <w:rsid w:val="00BB320E"/>
    <w:rsid w:val="00BC0FA1"/>
    <w:rsid w:val="00BD130D"/>
    <w:rsid w:val="00BD1595"/>
    <w:rsid w:val="00BD2358"/>
    <w:rsid w:val="00BD52FA"/>
    <w:rsid w:val="00BD6A58"/>
    <w:rsid w:val="00BE008E"/>
    <w:rsid w:val="00BE00B7"/>
    <w:rsid w:val="00BE0AD0"/>
    <w:rsid w:val="00BE15A0"/>
    <w:rsid w:val="00BE2EF1"/>
    <w:rsid w:val="00BF0499"/>
    <w:rsid w:val="00BF4FE0"/>
    <w:rsid w:val="00C01778"/>
    <w:rsid w:val="00C02C2F"/>
    <w:rsid w:val="00C062C1"/>
    <w:rsid w:val="00C0701B"/>
    <w:rsid w:val="00C078B1"/>
    <w:rsid w:val="00C10170"/>
    <w:rsid w:val="00C13EF6"/>
    <w:rsid w:val="00C232D6"/>
    <w:rsid w:val="00C26813"/>
    <w:rsid w:val="00C27F2B"/>
    <w:rsid w:val="00C30689"/>
    <w:rsid w:val="00C37D57"/>
    <w:rsid w:val="00C41212"/>
    <w:rsid w:val="00C413E1"/>
    <w:rsid w:val="00C42055"/>
    <w:rsid w:val="00C42ADD"/>
    <w:rsid w:val="00C5740E"/>
    <w:rsid w:val="00C57705"/>
    <w:rsid w:val="00C57C1B"/>
    <w:rsid w:val="00C645BF"/>
    <w:rsid w:val="00C744BD"/>
    <w:rsid w:val="00C752C8"/>
    <w:rsid w:val="00C8150C"/>
    <w:rsid w:val="00C85430"/>
    <w:rsid w:val="00C91B73"/>
    <w:rsid w:val="00C93131"/>
    <w:rsid w:val="00C96D11"/>
    <w:rsid w:val="00CA2D6D"/>
    <w:rsid w:val="00CA578D"/>
    <w:rsid w:val="00CB128A"/>
    <w:rsid w:val="00CB4045"/>
    <w:rsid w:val="00CB638D"/>
    <w:rsid w:val="00CB7CDE"/>
    <w:rsid w:val="00CC1D90"/>
    <w:rsid w:val="00CC7A8A"/>
    <w:rsid w:val="00CE508B"/>
    <w:rsid w:val="00CE74A6"/>
    <w:rsid w:val="00CF032A"/>
    <w:rsid w:val="00CF3804"/>
    <w:rsid w:val="00D02B13"/>
    <w:rsid w:val="00D108DF"/>
    <w:rsid w:val="00D213FD"/>
    <w:rsid w:val="00D219C1"/>
    <w:rsid w:val="00D24F62"/>
    <w:rsid w:val="00D349A6"/>
    <w:rsid w:val="00D34D13"/>
    <w:rsid w:val="00D4422F"/>
    <w:rsid w:val="00D44DA8"/>
    <w:rsid w:val="00D52AEF"/>
    <w:rsid w:val="00D6345B"/>
    <w:rsid w:val="00D646FA"/>
    <w:rsid w:val="00D64D75"/>
    <w:rsid w:val="00D71F9B"/>
    <w:rsid w:val="00D73F27"/>
    <w:rsid w:val="00D933F5"/>
    <w:rsid w:val="00DA59D7"/>
    <w:rsid w:val="00DB48F4"/>
    <w:rsid w:val="00DB5CE0"/>
    <w:rsid w:val="00DC5E81"/>
    <w:rsid w:val="00DE3D38"/>
    <w:rsid w:val="00DE5D5D"/>
    <w:rsid w:val="00DF008F"/>
    <w:rsid w:val="00DF436D"/>
    <w:rsid w:val="00DF7CA1"/>
    <w:rsid w:val="00E0346D"/>
    <w:rsid w:val="00E046AD"/>
    <w:rsid w:val="00E05931"/>
    <w:rsid w:val="00E05F44"/>
    <w:rsid w:val="00E07597"/>
    <w:rsid w:val="00E14765"/>
    <w:rsid w:val="00E219B0"/>
    <w:rsid w:val="00E21B7C"/>
    <w:rsid w:val="00E264CA"/>
    <w:rsid w:val="00E265D7"/>
    <w:rsid w:val="00E32340"/>
    <w:rsid w:val="00E33A8D"/>
    <w:rsid w:val="00E3466C"/>
    <w:rsid w:val="00E35E98"/>
    <w:rsid w:val="00E40F47"/>
    <w:rsid w:val="00E40F75"/>
    <w:rsid w:val="00E41DC8"/>
    <w:rsid w:val="00E45CDC"/>
    <w:rsid w:val="00E5073B"/>
    <w:rsid w:val="00E54EC6"/>
    <w:rsid w:val="00E67A0A"/>
    <w:rsid w:val="00E702AA"/>
    <w:rsid w:val="00E70A72"/>
    <w:rsid w:val="00E722A4"/>
    <w:rsid w:val="00E81661"/>
    <w:rsid w:val="00E81ABF"/>
    <w:rsid w:val="00E8743E"/>
    <w:rsid w:val="00E91DB4"/>
    <w:rsid w:val="00EA09D3"/>
    <w:rsid w:val="00EB0905"/>
    <w:rsid w:val="00EB4499"/>
    <w:rsid w:val="00EB48EE"/>
    <w:rsid w:val="00EC0090"/>
    <w:rsid w:val="00EC2C1A"/>
    <w:rsid w:val="00ED627C"/>
    <w:rsid w:val="00EE26AB"/>
    <w:rsid w:val="00EE2E69"/>
    <w:rsid w:val="00EE3D3D"/>
    <w:rsid w:val="00EE59BD"/>
    <w:rsid w:val="00EF25CA"/>
    <w:rsid w:val="00EF3D26"/>
    <w:rsid w:val="00F0096B"/>
    <w:rsid w:val="00F102B5"/>
    <w:rsid w:val="00F1175A"/>
    <w:rsid w:val="00F13EF5"/>
    <w:rsid w:val="00F15CEA"/>
    <w:rsid w:val="00F172EB"/>
    <w:rsid w:val="00F2362A"/>
    <w:rsid w:val="00F24E6D"/>
    <w:rsid w:val="00F36EDA"/>
    <w:rsid w:val="00F40718"/>
    <w:rsid w:val="00F43F6A"/>
    <w:rsid w:val="00F44638"/>
    <w:rsid w:val="00F54A40"/>
    <w:rsid w:val="00F55169"/>
    <w:rsid w:val="00F556D9"/>
    <w:rsid w:val="00F61911"/>
    <w:rsid w:val="00F61EA6"/>
    <w:rsid w:val="00F61FA4"/>
    <w:rsid w:val="00F74F13"/>
    <w:rsid w:val="00F86F5B"/>
    <w:rsid w:val="00F86FE4"/>
    <w:rsid w:val="00F906A6"/>
    <w:rsid w:val="00F92D24"/>
    <w:rsid w:val="00F96CCB"/>
    <w:rsid w:val="00FA05A2"/>
    <w:rsid w:val="00FA6046"/>
    <w:rsid w:val="00FC241A"/>
    <w:rsid w:val="00FC460E"/>
    <w:rsid w:val="00FC61E6"/>
    <w:rsid w:val="00FD1658"/>
    <w:rsid w:val="00FD526C"/>
    <w:rsid w:val="00FE51B2"/>
    <w:rsid w:val="00FF1CC1"/>
    <w:rsid w:val="00FF4BEC"/>
    <w:rsid w:val="00FF603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7DC1C0B"/>
  <w14:defaultImageDpi w14:val="300"/>
  <w15:docId w15:val="{B8C73E52-1F59-764C-A3EE-4E82D4568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22"/>
      <w:u w:val="singl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u w:val="single"/>
    </w:rPr>
  </w:style>
  <w:style w:type="paragraph" w:styleId="Heading4">
    <w:name w:val="heading 4"/>
    <w:basedOn w:val="Normal"/>
    <w:next w:val="Normal"/>
    <w:qFormat/>
    <w:pPr>
      <w:keepNext/>
      <w:ind w:left="1440" w:hanging="1440"/>
      <w:outlineLvl w:val="3"/>
    </w:pPr>
    <w:rPr>
      <w:szCs w:val="22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color w:val="0000FF"/>
      <w:u w:val="single"/>
    </w:rPr>
  </w:style>
  <w:style w:type="paragraph" w:styleId="BodyTextIndent">
    <w:name w:val="Body Text Indent"/>
    <w:basedOn w:val="Normal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ind w:left="720" w:hanging="720"/>
    </w:pPr>
    <w:rPr>
      <w:sz w:val="22"/>
    </w:rPr>
  </w:style>
  <w:style w:type="paragraph" w:customStyle="1" w:styleId="Level1">
    <w:name w:val="Level 1"/>
    <w:basedOn w:val="Normal"/>
    <w:pPr>
      <w:widowControl w:val="0"/>
      <w:ind w:left="720" w:hanging="720"/>
    </w:pPr>
    <w:rPr>
      <w:snapToGrid w:val="0"/>
      <w:szCs w:val="20"/>
    </w:rPr>
  </w:style>
  <w:style w:type="paragraph" w:styleId="BodyText">
    <w:name w:val="Body Text"/>
    <w:basedOn w:val="Normal"/>
    <w:rPr>
      <w:sz w:val="22"/>
    </w:rPr>
  </w:style>
  <w:style w:type="paragraph" w:styleId="BalloonText">
    <w:name w:val="Balloon Text"/>
    <w:basedOn w:val="Normal"/>
    <w:semiHidden/>
    <w:rsid w:val="00D73F27"/>
    <w:rPr>
      <w:rFonts w:ascii="Tahoma" w:hAnsi="Tahoma" w:cs="Tahoma"/>
      <w:sz w:val="16"/>
      <w:szCs w:val="16"/>
    </w:rPr>
  </w:style>
  <w:style w:type="paragraph" w:styleId="HTMLPreformatted">
    <w:name w:val="HTML Preformatted"/>
    <w:basedOn w:val="Normal"/>
    <w:rsid w:val="00682C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SimSun" w:hAnsi="Courier New" w:cs="Courier New"/>
      <w:sz w:val="20"/>
      <w:szCs w:val="20"/>
      <w:lang w:eastAsia="zh-CN"/>
    </w:rPr>
  </w:style>
  <w:style w:type="paragraph" w:styleId="ListParagraph">
    <w:name w:val="List Paragraph"/>
    <w:basedOn w:val="Normal"/>
    <w:uiPriority w:val="34"/>
    <w:qFormat/>
    <w:rsid w:val="00635E7E"/>
    <w:pPr>
      <w:ind w:left="720"/>
      <w:contextualSpacing/>
    </w:pPr>
  </w:style>
  <w:style w:type="paragraph" w:customStyle="1" w:styleId="WPNormal">
    <w:name w:val="WP_Normal"/>
    <w:basedOn w:val="Normal"/>
    <w:rsid w:val="00860481"/>
    <w:pPr>
      <w:widowControl w:val="0"/>
      <w:autoSpaceDE w:val="0"/>
      <w:autoSpaceDN w:val="0"/>
      <w:adjustRightInd w:val="0"/>
    </w:pPr>
    <w:rPr>
      <w:rFonts w:ascii="Chicago" w:hAnsi="Chicago"/>
      <w:szCs w:val="20"/>
    </w:rPr>
  </w:style>
  <w:style w:type="paragraph" w:styleId="Footer">
    <w:name w:val="footer"/>
    <w:basedOn w:val="Normal"/>
    <w:link w:val="FooterChar"/>
    <w:uiPriority w:val="99"/>
    <w:unhideWhenUsed/>
    <w:rsid w:val="00015D7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15D7C"/>
    <w:rPr>
      <w:sz w:val="24"/>
      <w:szCs w:val="24"/>
    </w:rPr>
  </w:style>
  <w:style w:type="character" w:styleId="PageNumber">
    <w:name w:val="page number"/>
    <w:basedOn w:val="DefaultParagraphFont"/>
    <w:uiPriority w:val="99"/>
    <w:semiHidden/>
    <w:unhideWhenUsed/>
    <w:rsid w:val="00015D7C"/>
  </w:style>
  <w:style w:type="character" w:styleId="CommentReference">
    <w:name w:val="annotation reference"/>
    <w:basedOn w:val="DefaultParagraphFont"/>
    <w:uiPriority w:val="99"/>
    <w:semiHidden/>
    <w:unhideWhenUsed/>
    <w:rsid w:val="00BB320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B320E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B320E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320E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320E"/>
    <w:rPr>
      <w:b/>
      <w:bCs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B07B7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12A2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09717">
      <w:bodyDiv w:val="1"/>
      <w:marLeft w:val="0"/>
      <w:marRight w:val="0"/>
      <w:marTop w:val="3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69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9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2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1142</TotalTime>
  <Pages>19</Pages>
  <Words>5321</Words>
  <Characters>30332</Characters>
  <Application>Microsoft Office Word</Application>
  <DocSecurity>0</DocSecurity>
  <Lines>252</Lines>
  <Paragraphs>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James Swensen</vt:lpstr>
    </vt:vector>
  </TitlesOfParts>
  <Company>SLCC</Company>
  <LinksUpToDate>false</LinksUpToDate>
  <CharactersWithSpaces>35582</CharactersWithSpaces>
  <SharedDoc>false</SharedDoc>
  <HLinks>
    <vt:vector size="6" baseType="variant">
      <vt:variant>
        <vt:i4>5308509</vt:i4>
      </vt:variant>
      <vt:variant>
        <vt:i4>0</vt:i4>
      </vt:variant>
      <vt:variant>
        <vt:i4>0</vt:i4>
      </vt:variant>
      <vt:variant>
        <vt:i4>5</vt:i4>
      </vt:variant>
      <vt:variant>
        <vt:lpwstr>http://www.utah.gov/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James Swensen</dc:title>
  <dc:subject/>
  <dc:creator>SLCC</dc:creator>
  <cp:keywords/>
  <dc:description/>
  <cp:lastModifiedBy>James Swensen</cp:lastModifiedBy>
  <cp:revision>233</cp:revision>
  <cp:lastPrinted>2016-05-10T15:40:00Z</cp:lastPrinted>
  <dcterms:created xsi:type="dcterms:W3CDTF">2017-03-06T19:27:00Z</dcterms:created>
  <dcterms:modified xsi:type="dcterms:W3CDTF">2021-01-12T21:31:00Z</dcterms:modified>
</cp:coreProperties>
</file>